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0B20" w14:textId="20C0AFAB" w:rsidR="004E3BD8" w:rsidRPr="001276E4" w:rsidRDefault="004E3BD8" w:rsidP="004E3BD8">
      <w:pPr>
        <w:pStyle w:val="H1"/>
        <w:rPr>
          <w:rFonts w:asciiTheme="minorHAnsi" w:hAnsiTheme="minorHAnsi" w:cstheme="minorHAnsi"/>
        </w:rPr>
      </w:pPr>
      <w:bookmarkStart w:id="0" w:name="_Toc15917062"/>
      <w:bookmarkStart w:id="1" w:name="_Toc77918571"/>
      <w:r w:rsidRPr="001276E4">
        <w:rPr>
          <w:rFonts w:asciiTheme="minorHAnsi" w:hAnsiTheme="minorHAnsi" w:cstheme="minorHAnsi"/>
        </w:rPr>
        <w:t xml:space="preserve">Admissions </w:t>
      </w:r>
      <w:bookmarkEnd w:id="0"/>
      <w:bookmarkEnd w:id="1"/>
    </w:p>
    <w:p w14:paraId="183461C8" w14:textId="77777777" w:rsidR="004E3BD8" w:rsidRPr="001276E4" w:rsidRDefault="004E3BD8" w:rsidP="004E3BD8">
      <w:pPr>
        <w:rPr>
          <w:rFonts w:asciiTheme="minorHAnsi" w:hAnsiTheme="minorHAnsi" w:cstheme="minorHAnsi"/>
          <w:sz w:val="20"/>
          <w:szCs w:val="20"/>
        </w:rPr>
      </w:pPr>
    </w:p>
    <w:p w14:paraId="2C5048AE" w14:textId="77777777" w:rsidR="004E3BD8" w:rsidRPr="001276E4" w:rsidRDefault="004E3BD8" w:rsidP="004E3BD8">
      <w:pPr>
        <w:rPr>
          <w:rFonts w:asciiTheme="minorHAnsi" w:hAnsiTheme="minorHAnsi" w:cstheme="minorHAnsi"/>
        </w:rPr>
      </w:pPr>
    </w:p>
    <w:p w14:paraId="1F010910" w14:textId="68610B5D" w:rsidR="004E3BD8" w:rsidRPr="001276E4" w:rsidRDefault="004E3BD8" w:rsidP="004E3BD8">
      <w:pPr>
        <w:rPr>
          <w:rFonts w:asciiTheme="minorHAnsi" w:hAnsiTheme="minorHAnsi" w:cstheme="minorHAnsi"/>
        </w:rPr>
      </w:pPr>
      <w:r w:rsidRPr="001276E4">
        <w:rPr>
          <w:rFonts w:asciiTheme="minorHAnsi" w:hAnsiTheme="minorHAnsi" w:cstheme="minorHAnsi"/>
        </w:rPr>
        <w:t xml:space="preserve">At Daisy Chain Nursery we care for </w:t>
      </w:r>
      <w:r w:rsidR="000B76F7" w:rsidRPr="008058FE">
        <w:rPr>
          <w:rFonts w:asciiTheme="minorHAnsi" w:hAnsiTheme="minorHAnsi" w:cstheme="minorHAnsi"/>
          <w:b/>
        </w:rPr>
        <w:t xml:space="preserve">62 </w:t>
      </w:r>
      <w:r w:rsidRPr="008058FE">
        <w:rPr>
          <w:rFonts w:asciiTheme="minorHAnsi" w:hAnsiTheme="minorHAnsi" w:cstheme="minorHAnsi"/>
        </w:rPr>
        <w:t>children</w:t>
      </w:r>
      <w:r w:rsidRPr="001276E4">
        <w:rPr>
          <w:rFonts w:asciiTheme="minorHAnsi" w:hAnsiTheme="minorHAnsi" w:cstheme="minorHAnsi"/>
        </w:rPr>
        <w:t xml:space="preserve"> between the ages of </w:t>
      </w:r>
      <w:r w:rsidRPr="001276E4">
        <w:rPr>
          <w:rFonts w:asciiTheme="minorHAnsi" w:hAnsiTheme="minorHAnsi" w:cstheme="minorHAnsi"/>
          <w:b/>
        </w:rPr>
        <w:t>3 months</w:t>
      </w:r>
      <w:r w:rsidRPr="001276E4">
        <w:rPr>
          <w:rFonts w:asciiTheme="minorHAnsi" w:hAnsiTheme="minorHAnsi" w:cstheme="minorHAnsi"/>
        </w:rPr>
        <w:t xml:space="preserve"> and 4 years 12 months.</w:t>
      </w:r>
    </w:p>
    <w:p w14:paraId="05C57A17" w14:textId="77777777" w:rsidR="004E3BD8" w:rsidRPr="001276E4" w:rsidRDefault="004E3BD8" w:rsidP="004E3BD8">
      <w:pPr>
        <w:rPr>
          <w:rFonts w:asciiTheme="minorHAnsi" w:hAnsiTheme="minorHAnsi" w:cstheme="minorHAnsi"/>
        </w:rPr>
      </w:pPr>
    </w:p>
    <w:p w14:paraId="03E97E94" w14:textId="7C6E1E1E" w:rsidR="004E3BD8" w:rsidRPr="001276E4" w:rsidRDefault="004E3BD8" w:rsidP="004E3BD8">
      <w:pPr>
        <w:rPr>
          <w:rFonts w:asciiTheme="minorHAnsi" w:hAnsiTheme="minorHAnsi" w:cstheme="minorHAnsi"/>
        </w:rPr>
      </w:pPr>
      <w:r w:rsidRPr="001276E4">
        <w:rPr>
          <w:rFonts w:asciiTheme="minorHAnsi" w:hAnsiTheme="minorHAnsi" w:cstheme="minorHAns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2FA9AC6A" w14:textId="77777777" w:rsidR="004E3BD8" w:rsidRPr="001276E4" w:rsidRDefault="004E3BD8" w:rsidP="004E3BD8">
      <w:pPr>
        <w:rPr>
          <w:rFonts w:asciiTheme="minorHAnsi" w:hAnsiTheme="minorHAnsi" w:cstheme="minorHAnsi"/>
        </w:rPr>
      </w:pPr>
    </w:p>
    <w:p w14:paraId="23148809" w14:textId="206EF339" w:rsidR="004E3BD8" w:rsidRPr="001276E4" w:rsidRDefault="004E3BD8" w:rsidP="004E3BD8">
      <w:pPr>
        <w:rPr>
          <w:rFonts w:asciiTheme="minorHAnsi" w:hAnsiTheme="minorHAnsi" w:cstheme="minorHAnsi"/>
        </w:rPr>
      </w:pPr>
      <w:r w:rsidRPr="001276E4">
        <w:rPr>
          <w:rFonts w:asciiTheme="minorHAnsi" w:hAnsiTheme="minorHAnsi" w:cstheme="minorHAnsi"/>
        </w:rPr>
        <w:t>The nursery use a first come first serve approach to admissions. Places will not be held until receipt of birth certificate</w:t>
      </w:r>
      <w:r w:rsidR="006126C0" w:rsidRPr="001276E4">
        <w:rPr>
          <w:rFonts w:asciiTheme="minorHAnsi" w:hAnsiTheme="minorHAnsi" w:cstheme="minorHAnsi"/>
        </w:rPr>
        <w:t xml:space="preserve">, </w:t>
      </w:r>
      <w:r w:rsidRPr="001276E4">
        <w:rPr>
          <w:rFonts w:asciiTheme="minorHAnsi" w:hAnsiTheme="minorHAnsi" w:cstheme="minorHAnsi"/>
        </w:rPr>
        <w:t>payment of deposit</w:t>
      </w:r>
      <w:r w:rsidR="006126C0" w:rsidRPr="001276E4">
        <w:rPr>
          <w:rFonts w:asciiTheme="minorHAnsi" w:hAnsiTheme="minorHAnsi" w:cstheme="minorHAnsi"/>
        </w:rPr>
        <w:t xml:space="preserve"> and acceptance of nursery terms and conditions</w:t>
      </w:r>
      <w:r w:rsidRPr="001276E4">
        <w:rPr>
          <w:rFonts w:asciiTheme="minorHAnsi" w:hAnsiTheme="minorHAnsi" w:cstheme="minorHAnsi"/>
        </w:rPr>
        <w:t xml:space="preserve">. </w:t>
      </w:r>
    </w:p>
    <w:p w14:paraId="65B3830F" w14:textId="77777777" w:rsidR="004E3BD8" w:rsidRPr="001276E4" w:rsidRDefault="004E3BD8" w:rsidP="004E3BD8">
      <w:pPr>
        <w:rPr>
          <w:rFonts w:asciiTheme="minorHAnsi" w:eastAsiaTheme="minorHAnsi" w:hAnsiTheme="minorHAnsi" w:cstheme="minorHAnsi"/>
        </w:rPr>
      </w:pPr>
    </w:p>
    <w:p w14:paraId="32B7B35D" w14:textId="4C083ADC" w:rsidR="004E3BD8" w:rsidRPr="001276E4" w:rsidRDefault="004E3BD8" w:rsidP="004E3BD8">
      <w:pPr>
        <w:rPr>
          <w:rFonts w:asciiTheme="minorHAnsi" w:hAnsiTheme="minorHAnsi" w:cstheme="minorHAnsi"/>
        </w:rPr>
      </w:pPr>
      <w:r w:rsidRPr="001276E4">
        <w:rPr>
          <w:rFonts w:asciiTheme="minorHAnsi" w:hAnsiTheme="minorHAnsi" w:cstheme="minorHAnsi"/>
        </w:rPr>
        <w:t>A child requiring a full-time place may have preference over one requiring a part-time place. This is dependent upon work commitments, occupancy and room availability.</w:t>
      </w:r>
      <w:r w:rsidRPr="001276E4">
        <w:rPr>
          <w:rStyle w:val="CommentReference"/>
          <w:rFonts w:asciiTheme="minorHAnsi" w:hAnsiTheme="minorHAnsi" w:cstheme="minorHAnsi"/>
        </w:rPr>
        <w:t xml:space="preserve"> </w:t>
      </w:r>
      <w:r w:rsidRPr="001276E4">
        <w:rPr>
          <w:rFonts w:asciiTheme="minorHAnsi" w:hAnsiTheme="minorHAnsi" w:cstheme="minorHAnsi"/>
        </w:rPr>
        <w:t>We operate a waiting list and places are offered on an availability basis.</w:t>
      </w:r>
    </w:p>
    <w:p w14:paraId="53673E26" w14:textId="77777777" w:rsidR="006126C0" w:rsidRPr="001276E4" w:rsidRDefault="006126C0" w:rsidP="004E3BD8">
      <w:pPr>
        <w:rPr>
          <w:rFonts w:asciiTheme="minorHAnsi" w:hAnsiTheme="minorHAnsi" w:cstheme="minorHAnsi"/>
        </w:rPr>
      </w:pPr>
    </w:p>
    <w:p w14:paraId="29792BAF" w14:textId="445AEADA" w:rsidR="006126C0" w:rsidRPr="001276E4" w:rsidRDefault="006126C0" w:rsidP="004E3BD8">
      <w:pPr>
        <w:rPr>
          <w:rFonts w:asciiTheme="minorHAnsi" w:hAnsiTheme="minorHAnsi" w:cstheme="minorHAnsi"/>
        </w:rPr>
      </w:pPr>
      <w:r w:rsidRPr="001276E4">
        <w:rPr>
          <w:rFonts w:asciiTheme="minorHAnsi" w:hAnsiTheme="minorHAnsi" w:cstheme="minorHAnsi"/>
        </w:rPr>
        <w:t>Half day places are not available for baby room places and the minimum booking requirement is 2 full days.</w:t>
      </w:r>
    </w:p>
    <w:p w14:paraId="4C68B340" w14:textId="77777777" w:rsidR="004E3BD8" w:rsidRPr="001276E4" w:rsidRDefault="004E3BD8" w:rsidP="004E3BD8">
      <w:pPr>
        <w:rPr>
          <w:rFonts w:asciiTheme="minorHAnsi" w:hAnsiTheme="minorHAnsi" w:cstheme="minorHAnsi"/>
        </w:rPr>
      </w:pPr>
    </w:p>
    <w:p w14:paraId="67B18E7E" w14:textId="77777777" w:rsidR="004E3BD8" w:rsidRPr="001276E4" w:rsidRDefault="004E3BD8" w:rsidP="004E3BD8">
      <w:pPr>
        <w:rPr>
          <w:rFonts w:asciiTheme="minorHAnsi" w:hAnsiTheme="minorHAnsi" w:cstheme="minorHAnsi"/>
        </w:rPr>
      </w:pPr>
      <w:r w:rsidRPr="001276E4">
        <w:rPr>
          <w:rFonts w:asciiTheme="minorHAnsi" w:hAnsiTheme="minorHAnsi" w:cstheme="minorHAnsi"/>
        </w:rPr>
        <w:t>We operate an inclusion and equality policy and ensure that all children have access to nursery places and services irrespective of their gender, race, disability, religion or belief or sexual orientation of parents.</w:t>
      </w:r>
    </w:p>
    <w:p w14:paraId="21B4555C" w14:textId="77777777" w:rsidR="004E3BD8" w:rsidRPr="001276E4" w:rsidRDefault="004E3BD8" w:rsidP="004E3BD8">
      <w:pPr>
        <w:rPr>
          <w:rFonts w:asciiTheme="minorHAnsi" w:hAnsiTheme="minorHAnsi" w:cstheme="minorHAnsi"/>
        </w:rPr>
      </w:pPr>
    </w:p>
    <w:p w14:paraId="1E3B7F3E" w14:textId="432018B3" w:rsidR="004E3BD8" w:rsidRDefault="004E3BD8" w:rsidP="004E3BD8">
      <w:pPr>
        <w:rPr>
          <w:rFonts w:asciiTheme="minorHAnsi" w:hAnsiTheme="minorHAnsi" w:cstheme="minorHAnsi"/>
        </w:rPr>
      </w:pPr>
      <w:r w:rsidRPr="001276E4">
        <w:rPr>
          <w:rFonts w:asciiTheme="minorHAnsi" w:hAnsiTheme="minorHAnsi" w:cstheme="minorHAnsi"/>
        </w:rPr>
        <w:t xml:space="preserve">Prior to a child attending nursery, parents must complete </w:t>
      </w:r>
      <w:r w:rsidR="00E53598" w:rsidRPr="001276E4">
        <w:rPr>
          <w:rFonts w:asciiTheme="minorHAnsi" w:hAnsiTheme="minorHAnsi" w:cstheme="minorHAnsi"/>
        </w:rPr>
        <w:t xml:space="preserve">an electronic </w:t>
      </w:r>
      <w:r w:rsidRPr="001276E4">
        <w:rPr>
          <w:rFonts w:asciiTheme="minorHAnsi" w:hAnsiTheme="minorHAnsi" w:cstheme="minorHAnsi"/>
        </w:rPr>
        <w:t xml:space="preserve">registration form agreeing to the terms and conditions set out by the nursery. These forms provide the nursery with personal details relating to the child. </w:t>
      </w:r>
    </w:p>
    <w:p w14:paraId="321B2DEE" w14:textId="77777777" w:rsidR="00971929" w:rsidRDefault="00971929" w:rsidP="004E3BD8">
      <w:pPr>
        <w:rPr>
          <w:rFonts w:asciiTheme="minorHAnsi" w:hAnsiTheme="minorHAnsi" w:cstheme="minorHAnsi"/>
        </w:rPr>
      </w:pPr>
    </w:p>
    <w:p w14:paraId="27788052" w14:textId="7BFAA0DE" w:rsidR="00971929" w:rsidRDefault="00971929" w:rsidP="004E3BD8">
      <w:pPr>
        <w:rPr>
          <w:rFonts w:asciiTheme="minorHAnsi" w:hAnsiTheme="minorHAnsi" w:cstheme="minorHAnsi"/>
          <w:b/>
          <w:bCs/>
        </w:rPr>
      </w:pPr>
      <w:r w:rsidRPr="00971929">
        <w:rPr>
          <w:rFonts w:asciiTheme="minorHAnsi" w:hAnsiTheme="minorHAnsi" w:cstheme="minorHAnsi"/>
          <w:b/>
          <w:bCs/>
        </w:rPr>
        <w:t>Government Funding at Daisy Chain</w:t>
      </w:r>
    </w:p>
    <w:p w14:paraId="4ACA53C0" w14:textId="77777777" w:rsidR="00971929" w:rsidRDefault="00971929" w:rsidP="004E3BD8">
      <w:pPr>
        <w:rPr>
          <w:rFonts w:asciiTheme="minorHAnsi" w:hAnsiTheme="minorHAnsi" w:cstheme="minorHAnsi"/>
          <w:b/>
          <w:bCs/>
        </w:rPr>
      </w:pPr>
    </w:p>
    <w:p w14:paraId="3772C972" w14:textId="77777777" w:rsidR="00971929" w:rsidRDefault="00971929" w:rsidP="00971929">
      <w:pPr>
        <w:rPr>
          <w:rFonts w:asciiTheme="minorHAnsi" w:hAnsiTheme="minorHAnsi" w:cstheme="minorHAnsi"/>
        </w:rPr>
      </w:pPr>
      <w:r w:rsidRPr="001276E4">
        <w:rPr>
          <w:rFonts w:asciiTheme="minorHAnsi" w:hAnsiTheme="minorHAnsi" w:cstheme="minorHAnsi"/>
        </w:rPr>
        <w:t xml:space="preserve">We </w:t>
      </w:r>
      <w:r>
        <w:rPr>
          <w:rFonts w:asciiTheme="minorHAnsi" w:hAnsiTheme="minorHAnsi" w:cstheme="minorHAnsi"/>
        </w:rPr>
        <w:t xml:space="preserve">offer </w:t>
      </w:r>
      <w:r w:rsidRPr="001276E4">
        <w:rPr>
          <w:rFonts w:asciiTheme="minorHAnsi" w:hAnsiTheme="minorHAnsi" w:cstheme="minorHAnsi"/>
        </w:rPr>
        <w:t xml:space="preserve">funded places for </w:t>
      </w:r>
      <w:r>
        <w:rPr>
          <w:rFonts w:asciiTheme="minorHAnsi" w:hAnsiTheme="minorHAnsi" w:cstheme="minorHAnsi"/>
        </w:rPr>
        <w:t xml:space="preserve">eligible children from the term (September, January or April) after they turn 9 months, </w:t>
      </w:r>
      <w:r w:rsidRPr="001276E4">
        <w:rPr>
          <w:rFonts w:asciiTheme="minorHAnsi" w:hAnsiTheme="minorHAnsi" w:cstheme="minorHAnsi"/>
        </w:rPr>
        <w:t>2</w:t>
      </w:r>
      <w:r>
        <w:rPr>
          <w:rFonts w:asciiTheme="minorHAnsi" w:hAnsiTheme="minorHAnsi" w:cstheme="minorHAnsi"/>
        </w:rPr>
        <w:t xml:space="preserve"> years old or </w:t>
      </w:r>
      <w:r w:rsidRPr="001276E4">
        <w:rPr>
          <w:rFonts w:asciiTheme="minorHAnsi" w:hAnsiTheme="minorHAnsi" w:cstheme="minorHAnsi"/>
        </w:rPr>
        <w:t xml:space="preserve">3 </w:t>
      </w:r>
      <w:r>
        <w:rPr>
          <w:rFonts w:asciiTheme="minorHAnsi" w:hAnsiTheme="minorHAnsi" w:cstheme="minorHAnsi"/>
        </w:rPr>
        <w:t xml:space="preserve">years old. All places are </w:t>
      </w:r>
      <w:r w:rsidRPr="001276E4">
        <w:rPr>
          <w:rFonts w:ascii="Calibri" w:hAnsi="Calibri" w:cs="Calibri"/>
        </w:rPr>
        <w:t>subject to availability</w:t>
      </w:r>
      <w:r>
        <w:rPr>
          <w:rFonts w:asciiTheme="minorHAnsi" w:hAnsiTheme="minorHAnsi" w:cstheme="minorHAnsi"/>
        </w:rPr>
        <w:t xml:space="preserve"> based on ratios and space requirements as above.</w:t>
      </w:r>
    </w:p>
    <w:p w14:paraId="468A6CD9" w14:textId="77777777" w:rsidR="00971929" w:rsidRDefault="00971929" w:rsidP="00971929">
      <w:pPr>
        <w:rPr>
          <w:rFonts w:asciiTheme="minorHAnsi" w:hAnsiTheme="minorHAnsi" w:cstheme="minorHAnsi"/>
        </w:rPr>
      </w:pPr>
    </w:p>
    <w:p w14:paraId="61846D2F" w14:textId="226005A5" w:rsidR="00971929" w:rsidRDefault="00971929" w:rsidP="00971929">
      <w:pPr>
        <w:rPr>
          <w:rFonts w:asciiTheme="minorHAnsi" w:hAnsiTheme="minorHAnsi" w:cstheme="minorHAnsi"/>
          <w:bCs/>
        </w:rPr>
      </w:pPr>
      <w:r w:rsidRPr="00971929">
        <w:rPr>
          <w:rFonts w:asciiTheme="minorHAnsi" w:hAnsiTheme="minorHAnsi" w:cstheme="minorHAnsi"/>
          <w:bCs/>
        </w:rPr>
        <w:t>Funding is paid during school term times only (38 weeks per year) the maximum allowance of hours for the academic year is 1140 (30 hours offer) or 570 hours (15 hours offer). We stretch these hours across the full 51 weeks that we are open so that you will receive some funded hours every week. All our funding runs from when you become eligible until</w:t>
      </w:r>
      <w:r>
        <w:rPr>
          <w:rFonts w:asciiTheme="minorHAnsi" w:hAnsiTheme="minorHAnsi" w:cstheme="minorHAnsi"/>
          <w:bCs/>
        </w:rPr>
        <w:t xml:space="preserve"> </w:t>
      </w:r>
      <w:r w:rsidRPr="00971929">
        <w:rPr>
          <w:rFonts w:asciiTheme="minorHAnsi" w:hAnsiTheme="minorHAnsi" w:cstheme="minorHAnsi"/>
          <w:bCs/>
        </w:rPr>
        <w:t>31</w:t>
      </w:r>
      <w:r w:rsidRPr="00971929">
        <w:rPr>
          <w:rFonts w:asciiTheme="minorHAnsi" w:hAnsiTheme="minorHAnsi" w:cstheme="minorHAnsi"/>
          <w:bCs/>
          <w:vertAlign w:val="superscript"/>
        </w:rPr>
        <w:t>st</w:t>
      </w:r>
      <w:r w:rsidRPr="00971929">
        <w:rPr>
          <w:rFonts w:asciiTheme="minorHAnsi" w:hAnsiTheme="minorHAnsi" w:cstheme="minorHAnsi"/>
          <w:bCs/>
        </w:rPr>
        <w:t xml:space="preserve"> August then resets from 1</w:t>
      </w:r>
      <w:r w:rsidRPr="00971929">
        <w:rPr>
          <w:rFonts w:asciiTheme="minorHAnsi" w:hAnsiTheme="minorHAnsi" w:cstheme="minorHAnsi"/>
          <w:bCs/>
          <w:vertAlign w:val="superscript"/>
        </w:rPr>
        <w:t>st</w:t>
      </w:r>
      <w:r w:rsidRPr="00971929">
        <w:rPr>
          <w:rFonts w:asciiTheme="minorHAnsi" w:hAnsiTheme="minorHAnsi" w:cstheme="minorHAnsi"/>
          <w:bCs/>
        </w:rPr>
        <w:t xml:space="preserve"> September, for example, if you become eligible for 30 hour in September you will have the full 1140 funded hours split across 51 weeks meaning you will receive 22.35 funded hours every week, whereas if you become eligible for the 30 hours in January, there are 24 funded weeks (720 hours) between then and the end of August and 35 weeks of </w:t>
      </w:r>
      <w:r w:rsidRPr="00971929">
        <w:rPr>
          <w:rFonts w:asciiTheme="minorHAnsi" w:hAnsiTheme="minorHAnsi" w:cstheme="minorHAnsi"/>
          <w:bCs/>
        </w:rPr>
        <w:lastRenderedPageBreak/>
        <w:t>attendance so you will receive 20.57 funded hours every week. Please ask us for a breakdown based on your eligibility start date and the funding offer you are eligible for.</w:t>
      </w:r>
    </w:p>
    <w:p w14:paraId="736FE0C2" w14:textId="77777777" w:rsidR="00971929" w:rsidRDefault="00971929" w:rsidP="00971929">
      <w:pPr>
        <w:rPr>
          <w:rFonts w:asciiTheme="minorHAnsi" w:hAnsiTheme="minorHAnsi" w:cstheme="minorHAnsi"/>
          <w:bCs/>
        </w:rPr>
      </w:pPr>
    </w:p>
    <w:p w14:paraId="0F83DABA" w14:textId="3BA73C6E" w:rsidR="00971929" w:rsidRDefault="00971929" w:rsidP="00971929">
      <w:pPr>
        <w:rPr>
          <w:rFonts w:asciiTheme="minorHAnsi" w:hAnsiTheme="minorHAnsi" w:cstheme="minorHAnsi"/>
          <w:bCs/>
        </w:rPr>
      </w:pPr>
      <w:r w:rsidRPr="00971929">
        <w:rPr>
          <w:rFonts w:asciiTheme="minorHAnsi" w:hAnsiTheme="minorHAnsi" w:cstheme="minorHAnsi"/>
          <w:bCs/>
        </w:rPr>
        <w:t>We have a minimum attendance of 2 days per week. Please be advised that if you take a 2 day per week place, we may not be able to increase your sessions if / when you become eligible for the 30 hours offer. </w:t>
      </w:r>
    </w:p>
    <w:p w14:paraId="3DC14AE6" w14:textId="77777777" w:rsidR="00971929" w:rsidRDefault="00971929" w:rsidP="00971929">
      <w:pPr>
        <w:rPr>
          <w:rFonts w:asciiTheme="minorHAnsi" w:hAnsiTheme="minorHAnsi" w:cstheme="minorHAnsi"/>
          <w:bCs/>
        </w:rPr>
      </w:pPr>
    </w:p>
    <w:p w14:paraId="1814BC9E" w14:textId="2699A626" w:rsidR="00971929" w:rsidRPr="00843BAD" w:rsidRDefault="00971929" w:rsidP="00843BAD">
      <w:pPr>
        <w:rPr>
          <w:rFonts w:asciiTheme="minorHAnsi" w:hAnsiTheme="minorHAnsi" w:cstheme="minorHAnsi"/>
        </w:rPr>
      </w:pPr>
      <w:r w:rsidRPr="008058FE">
        <w:rPr>
          <w:rFonts w:asciiTheme="minorHAnsi" w:hAnsiTheme="minorHAnsi" w:cstheme="minorHAnsi"/>
          <w:bCs/>
        </w:rPr>
        <w:t>Our deposit of £</w:t>
      </w:r>
      <w:r w:rsidR="000B76F7" w:rsidRPr="008058FE">
        <w:rPr>
          <w:rFonts w:asciiTheme="minorHAnsi" w:hAnsiTheme="minorHAnsi" w:cstheme="minorHAnsi"/>
          <w:bCs/>
        </w:rPr>
        <w:t>100.00</w:t>
      </w:r>
      <w:r w:rsidRPr="00971929">
        <w:rPr>
          <w:rFonts w:asciiTheme="minorHAnsi" w:hAnsiTheme="minorHAnsi" w:cstheme="minorHAnsi"/>
          <w:bCs/>
        </w:rPr>
        <w:t xml:space="preserve"> is required to guarantee your child’s place, this is refunded from your first invoice. This is not charged  for funded Childcare for 2 year olds’ places. If you do not take up your place after you have booked, the deposit is not refunded. </w:t>
      </w:r>
    </w:p>
    <w:p w14:paraId="42313B1A" w14:textId="77777777" w:rsidR="00971929" w:rsidRPr="00971929" w:rsidRDefault="00971929" w:rsidP="004E3BD8">
      <w:pPr>
        <w:rPr>
          <w:rFonts w:asciiTheme="minorHAnsi" w:hAnsiTheme="minorHAnsi" w:cstheme="minorHAnsi"/>
        </w:rPr>
      </w:pPr>
    </w:p>
    <w:p w14:paraId="0AF49EF9" w14:textId="77777777" w:rsidR="008058FE" w:rsidRDefault="008058FE" w:rsidP="008058FE">
      <w:pPr>
        <w:ind w:right="-454"/>
        <w:rPr>
          <w:rFonts w:asciiTheme="minorHAnsi" w:hAnsiTheme="minorHAnsi" w:cstheme="minorHAnsi"/>
        </w:rPr>
      </w:pPr>
      <w:r w:rsidRPr="008058FE">
        <w:rPr>
          <w:rFonts w:asciiTheme="minorHAnsi" w:hAnsiTheme="minorHAnsi" w:cstheme="minorHAnsi"/>
        </w:rPr>
        <w:t>We offer the Funded Childcare for 2 year olds on either a term-time or stretched basis, we have a</w:t>
      </w:r>
      <w:r w:rsidRPr="008058FE">
        <w:rPr>
          <w:rFonts w:asciiTheme="minorHAnsi" w:hAnsiTheme="minorHAnsi" w:cstheme="minorHAnsi"/>
        </w:rPr>
        <w:br/>
        <w:t>limited number of Term time only places. All other funding is offered on a stretched basis only.</w:t>
      </w:r>
    </w:p>
    <w:p w14:paraId="51DA01C5" w14:textId="270F2469" w:rsidR="00971929" w:rsidRPr="00971929" w:rsidRDefault="00971929" w:rsidP="008058FE">
      <w:pPr>
        <w:ind w:right="-454"/>
        <w:rPr>
          <w:rFonts w:asciiTheme="minorHAnsi" w:hAnsiTheme="minorHAnsi" w:cstheme="minorHAnsi"/>
          <w:bCs/>
        </w:rPr>
      </w:pPr>
      <w:r w:rsidRPr="00971929">
        <w:rPr>
          <w:rFonts w:asciiTheme="minorHAnsi" w:hAnsiTheme="minorHAnsi" w:cstheme="minorHAnsi"/>
          <w:b/>
          <w:bCs/>
        </w:rPr>
        <w:t xml:space="preserve"> </w:t>
      </w:r>
    </w:p>
    <w:p w14:paraId="7EBF36BC" w14:textId="55FF4E9B" w:rsidR="00971929" w:rsidRDefault="00971929" w:rsidP="00971929">
      <w:pPr>
        <w:ind w:left="-454" w:right="-454"/>
        <w:jc w:val="left"/>
        <w:rPr>
          <w:rFonts w:asciiTheme="minorHAnsi" w:hAnsiTheme="minorHAnsi" w:cstheme="minorHAnsi"/>
          <w:bCs/>
        </w:rPr>
      </w:pPr>
      <w:r>
        <w:rPr>
          <w:rFonts w:asciiTheme="minorHAnsi" w:hAnsiTheme="minorHAnsi" w:cstheme="minorHAnsi"/>
          <w:bCs/>
        </w:rPr>
        <w:t xml:space="preserve">        </w:t>
      </w:r>
      <w:r w:rsidRPr="00971929">
        <w:rPr>
          <w:rFonts w:asciiTheme="minorHAnsi" w:hAnsiTheme="minorHAnsi" w:cstheme="minorHAnsi"/>
          <w:bCs/>
        </w:rPr>
        <w:t xml:space="preserve">The Department for Education state that ‘Government funding is intended to deliver 15 or 30 </w:t>
      </w:r>
      <w:r>
        <w:rPr>
          <w:rFonts w:asciiTheme="minorHAnsi" w:hAnsiTheme="minorHAnsi" w:cstheme="minorHAnsi"/>
          <w:bCs/>
        </w:rPr>
        <w:t xml:space="preserve">  </w:t>
      </w:r>
    </w:p>
    <w:p w14:paraId="6872CD6A" w14:textId="0638A518" w:rsidR="00971929" w:rsidRPr="00971929" w:rsidRDefault="00971929" w:rsidP="00971929">
      <w:pPr>
        <w:ind w:right="-454"/>
        <w:jc w:val="left"/>
        <w:rPr>
          <w:rFonts w:asciiTheme="minorHAnsi" w:hAnsiTheme="minorHAnsi" w:cstheme="minorHAnsi"/>
          <w:bCs/>
        </w:rPr>
      </w:pPr>
      <w:r w:rsidRPr="00971929">
        <w:rPr>
          <w:rFonts w:asciiTheme="minorHAnsi" w:hAnsiTheme="minorHAnsi" w:cstheme="minorHAnsi"/>
          <w:bCs/>
        </w:rPr>
        <w:t>hours a week of free, high quality, flexible childcare. It is not intended to cover the costs of meals, other consumables, additional hours or additional services’ (DfE 202</w:t>
      </w:r>
      <w:r>
        <w:rPr>
          <w:rFonts w:asciiTheme="minorHAnsi" w:hAnsiTheme="minorHAnsi" w:cstheme="minorHAnsi"/>
          <w:bCs/>
        </w:rPr>
        <w:t>5</w:t>
      </w:r>
      <w:r w:rsidRPr="00971929">
        <w:rPr>
          <w:rFonts w:asciiTheme="minorHAnsi" w:hAnsiTheme="minorHAnsi" w:cstheme="minorHAnsi"/>
          <w:bCs/>
        </w:rPr>
        <w:t>)</w:t>
      </w:r>
    </w:p>
    <w:p w14:paraId="7754D174" w14:textId="77777777" w:rsidR="004323E6" w:rsidRDefault="00971929" w:rsidP="00971929">
      <w:pPr>
        <w:ind w:right="-454"/>
        <w:jc w:val="left"/>
        <w:rPr>
          <w:rFonts w:asciiTheme="minorHAnsi" w:hAnsiTheme="minorHAnsi" w:cstheme="minorHAnsi"/>
          <w:bCs/>
        </w:rPr>
      </w:pPr>
      <w:r w:rsidRPr="00971929">
        <w:rPr>
          <w:rFonts w:asciiTheme="minorHAnsi" w:hAnsiTheme="minorHAnsi" w:cstheme="minorHAnsi"/>
          <w:bCs/>
        </w:rPr>
        <w:t>As a full day care provider we provide everything that your child will need for their day such as; home cooked meals, snacks, toiletries, additional activities, trips into the local community, emergency medication and special celebration days through the year</w:t>
      </w:r>
      <w:r>
        <w:rPr>
          <w:rFonts w:asciiTheme="minorHAnsi" w:hAnsiTheme="minorHAnsi" w:cstheme="minorHAnsi"/>
          <w:bCs/>
        </w:rPr>
        <w:t xml:space="preserve">, we </w:t>
      </w:r>
      <w:r w:rsidRPr="00843BAD">
        <w:rPr>
          <w:rFonts w:asciiTheme="minorHAnsi" w:hAnsiTheme="minorHAnsi" w:cstheme="minorHAnsi"/>
          <w:bCs/>
        </w:rPr>
        <w:t>apply a voluntary</w:t>
      </w:r>
      <w:r>
        <w:rPr>
          <w:rFonts w:asciiTheme="minorHAnsi" w:hAnsiTheme="minorHAnsi" w:cstheme="minorHAnsi"/>
          <w:bCs/>
        </w:rPr>
        <w:t xml:space="preserve"> additional services fee to cover the provision of these services. </w:t>
      </w:r>
    </w:p>
    <w:p w14:paraId="331F5C8D" w14:textId="77777777" w:rsidR="004323E6" w:rsidRDefault="004323E6" w:rsidP="00971929">
      <w:pPr>
        <w:ind w:right="-454"/>
        <w:jc w:val="left"/>
        <w:rPr>
          <w:rFonts w:asciiTheme="minorHAnsi" w:hAnsiTheme="minorHAnsi" w:cstheme="minorHAnsi"/>
          <w:bCs/>
        </w:rPr>
      </w:pPr>
    </w:p>
    <w:p w14:paraId="3382BB82" w14:textId="6F10B400" w:rsidR="00971929" w:rsidRPr="00971929" w:rsidRDefault="00971929" w:rsidP="00971929">
      <w:pPr>
        <w:ind w:right="-454"/>
        <w:jc w:val="left"/>
        <w:rPr>
          <w:rFonts w:asciiTheme="minorHAnsi" w:hAnsiTheme="minorHAnsi" w:cstheme="minorHAnsi"/>
          <w:bCs/>
        </w:rPr>
      </w:pPr>
      <w:r>
        <w:rPr>
          <w:rFonts w:asciiTheme="minorHAnsi" w:hAnsiTheme="minorHAnsi" w:cstheme="minorHAnsi"/>
          <w:bCs/>
        </w:rPr>
        <w:t xml:space="preserve">Please see our breakdown of these fees for our current prices. </w:t>
      </w:r>
      <w:r w:rsidR="00843BAD">
        <w:rPr>
          <w:rFonts w:asciiTheme="minorHAnsi" w:hAnsiTheme="minorHAnsi" w:cstheme="minorHAnsi"/>
          <w:bCs/>
        </w:rPr>
        <w:t xml:space="preserve">Families who are </w:t>
      </w:r>
      <w:r w:rsidRPr="00971929">
        <w:rPr>
          <w:rFonts w:asciiTheme="minorHAnsi" w:hAnsiTheme="minorHAnsi" w:cstheme="minorHAnsi"/>
          <w:bCs/>
        </w:rPr>
        <w:t>unable to pay th</w:t>
      </w:r>
      <w:r>
        <w:rPr>
          <w:rFonts w:asciiTheme="minorHAnsi" w:hAnsiTheme="minorHAnsi" w:cstheme="minorHAnsi"/>
          <w:bCs/>
        </w:rPr>
        <w:t>e additional services fees</w:t>
      </w:r>
      <w:r w:rsidRPr="00971929">
        <w:rPr>
          <w:rFonts w:asciiTheme="minorHAnsi" w:hAnsiTheme="minorHAnsi" w:cstheme="minorHAnsi"/>
          <w:bCs/>
        </w:rPr>
        <w:t xml:space="preserve"> </w:t>
      </w:r>
      <w:r w:rsidR="00843BAD">
        <w:rPr>
          <w:rFonts w:asciiTheme="minorHAnsi" w:hAnsiTheme="minorHAnsi" w:cstheme="minorHAnsi"/>
          <w:bCs/>
        </w:rPr>
        <w:t xml:space="preserve">and wish to opt out, </w:t>
      </w:r>
      <w:r>
        <w:rPr>
          <w:rFonts w:asciiTheme="minorHAnsi" w:hAnsiTheme="minorHAnsi" w:cstheme="minorHAnsi"/>
          <w:bCs/>
        </w:rPr>
        <w:t xml:space="preserve">please see our </w:t>
      </w:r>
      <w:r w:rsidRPr="00971929">
        <w:rPr>
          <w:rFonts w:asciiTheme="minorHAnsi" w:hAnsiTheme="minorHAnsi" w:cstheme="minorHAnsi"/>
          <w:bCs/>
        </w:rPr>
        <w:t>Unable to Pay Policy.</w:t>
      </w:r>
      <w:r>
        <w:rPr>
          <w:rFonts w:asciiTheme="minorHAnsi" w:hAnsiTheme="minorHAnsi" w:cstheme="minorHAnsi"/>
          <w:bCs/>
        </w:rPr>
        <w:t xml:space="preserve"> </w:t>
      </w:r>
      <w:r w:rsidRPr="00971929">
        <w:rPr>
          <w:rFonts w:asciiTheme="minorHAnsi" w:hAnsiTheme="minorHAnsi" w:cstheme="minorHAnsi"/>
          <w:bCs/>
        </w:rPr>
        <w:t>Non-funded hours include all of these provisions with in our private fees so additional services fees only apply to funded hours. </w:t>
      </w:r>
      <w:r w:rsidR="004323E6">
        <w:rPr>
          <w:rFonts w:asciiTheme="minorHAnsi" w:hAnsiTheme="minorHAnsi" w:cstheme="minorHAnsi"/>
        </w:rPr>
        <w:t xml:space="preserve"> </w:t>
      </w:r>
    </w:p>
    <w:p w14:paraId="76EFA06A" w14:textId="77777777" w:rsidR="004E3BD8" w:rsidRPr="001276E4" w:rsidRDefault="004E3BD8" w:rsidP="004E3BD8">
      <w:pPr>
        <w:rPr>
          <w:rFonts w:asciiTheme="minorHAnsi" w:hAnsiTheme="minorHAnsi" w:cstheme="minorHAnsi"/>
        </w:rPr>
      </w:pPr>
    </w:p>
    <w:p w14:paraId="43788EC1" w14:textId="4C672D61" w:rsidR="006126C0" w:rsidRDefault="004323E6" w:rsidP="006126C0">
      <w:pPr>
        <w:rPr>
          <w:rFonts w:ascii="Calibri" w:hAnsi="Calibri" w:cs="Calibri"/>
        </w:rPr>
      </w:pPr>
      <w:r>
        <w:rPr>
          <w:rFonts w:ascii="Calibri" w:hAnsi="Calibri" w:cs="Calibri"/>
        </w:rPr>
        <w:t>W</w:t>
      </w:r>
      <w:r w:rsidR="006126C0" w:rsidRPr="001276E4">
        <w:rPr>
          <w:rFonts w:ascii="Calibri" w:hAnsi="Calibri" w:cs="Calibri"/>
        </w:rPr>
        <w:t xml:space="preserve">e will discuss your needs and, as far as possible with availability and staffing arrangements, we will accommodate your wishes. We reserve the right to limit and/or have specific funded sessions, according to </w:t>
      </w:r>
      <w:r>
        <w:rPr>
          <w:rFonts w:ascii="Calibri" w:hAnsi="Calibri" w:cs="Calibri"/>
        </w:rPr>
        <w:t xml:space="preserve">occupancies and ratios. </w:t>
      </w:r>
    </w:p>
    <w:p w14:paraId="41437930" w14:textId="77777777" w:rsidR="004323E6" w:rsidRDefault="004323E6" w:rsidP="006126C0">
      <w:pPr>
        <w:rPr>
          <w:rFonts w:ascii="Calibri" w:hAnsi="Calibri" w:cs="Calibri"/>
        </w:rPr>
      </w:pPr>
    </w:p>
    <w:p w14:paraId="3F959DDF" w14:textId="5044D8B5" w:rsidR="004323E6" w:rsidRDefault="004323E6" w:rsidP="006126C0">
      <w:pPr>
        <w:rPr>
          <w:rFonts w:ascii="Calibri" w:hAnsi="Calibri" w:cs="Calibri"/>
        </w:rPr>
      </w:pPr>
      <w:r>
        <w:rPr>
          <w:rFonts w:ascii="Calibri" w:hAnsi="Calibri" w:cs="Calibri"/>
        </w:rPr>
        <w:t xml:space="preserve">Acceptance of a place which includes Additional Services fees means you are agreeing to pay them. If you wish to change the basis on which your child attends, your contract will end at the end of the notice period and a new one will begin on the requested new pattern of attendance, subject to availability.  </w:t>
      </w:r>
    </w:p>
    <w:p w14:paraId="24568ED0" w14:textId="77777777" w:rsidR="00982788" w:rsidRDefault="00982788"/>
    <w:sectPr w:rsidR="0098278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0917" w14:textId="77777777" w:rsidR="00C2673A" w:rsidRDefault="00C2673A" w:rsidP="005F7823">
      <w:r>
        <w:separator/>
      </w:r>
    </w:p>
  </w:endnote>
  <w:endnote w:type="continuationSeparator" w:id="0">
    <w:p w14:paraId="767E5937" w14:textId="77777777" w:rsidR="00C2673A" w:rsidRDefault="00C2673A" w:rsidP="005F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9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40"/>
    </w:tblGrid>
    <w:tr w:rsidR="006126C0" w:rsidRPr="0047372E" w14:paraId="5E46DB05" w14:textId="77777777" w:rsidTr="006126C0">
      <w:trPr>
        <w:cantSplit/>
        <w:jc w:val="center"/>
      </w:trPr>
      <w:tc>
        <w:tcPr>
          <w:tcW w:w="5000" w:type="pct"/>
          <w:tcBorders>
            <w:top w:val="single" w:sz="4" w:space="0" w:color="auto"/>
          </w:tcBorders>
          <w:vAlign w:val="center"/>
        </w:tcPr>
        <w:p w14:paraId="7E89A145" w14:textId="7AEA45E2" w:rsidR="006126C0" w:rsidRPr="0047372E" w:rsidRDefault="006126C0" w:rsidP="005F7823">
          <w:pPr>
            <w:pStyle w:val="MeetsEYFS"/>
            <w:rPr>
              <w:rFonts w:asciiTheme="minorHAnsi" w:hAnsiTheme="minorHAnsi" w:cstheme="minorHAnsi"/>
              <w:b/>
            </w:rPr>
          </w:pPr>
          <w:r w:rsidRPr="0047372E">
            <w:rPr>
              <w:rFonts w:asciiTheme="minorHAnsi" w:hAnsiTheme="minorHAnsi" w:cstheme="minorHAnsi"/>
              <w:b/>
            </w:rPr>
            <w:t xml:space="preserve">This policy was adopted </w:t>
          </w:r>
          <w:r>
            <w:rPr>
              <w:rFonts w:asciiTheme="minorHAnsi" w:hAnsiTheme="minorHAnsi" w:cstheme="minorHAnsi"/>
              <w:b/>
            </w:rPr>
            <w:t>in March 2024</w:t>
          </w:r>
        </w:p>
      </w:tc>
    </w:tr>
  </w:tbl>
  <w:p w14:paraId="28BA67D9" w14:textId="77777777" w:rsidR="005F7823" w:rsidRDefault="005F7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6CDBE" w14:textId="77777777" w:rsidR="00C2673A" w:rsidRDefault="00C2673A" w:rsidP="005F7823">
      <w:r>
        <w:separator/>
      </w:r>
    </w:p>
  </w:footnote>
  <w:footnote w:type="continuationSeparator" w:id="0">
    <w:p w14:paraId="03E29410" w14:textId="77777777" w:rsidR="00C2673A" w:rsidRDefault="00C2673A" w:rsidP="005F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71BD" w14:textId="77777777" w:rsidR="005F7823" w:rsidRDefault="005F7823" w:rsidP="005F7823">
    <w:pPr>
      <w:pStyle w:val="Header"/>
      <w:jc w:val="center"/>
    </w:pPr>
    <w:bookmarkStart w:id="2" w:name="_Hlk9261355"/>
    <w:bookmarkStart w:id="3" w:name="_Hlk9261356"/>
    <w:r>
      <w:rPr>
        <w:noProof/>
      </w:rPr>
      <w:drawing>
        <wp:inline distT="0" distB="0" distL="0" distR="0" wp14:anchorId="5457F033" wp14:editId="4CA6BF3A">
          <wp:extent cx="1949450" cy="620994"/>
          <wp:effectExtent l="0" t="0" r="0" b="8255"/>
          <wp:docPr id="6" name="Picture 6" descr="Image result for daisy chain day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isy chain day nurse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031" cy="657175"/>
                  </a:xfrm>
                  <a:prstGeom prst="rect">
                    <a:avLst/>
                  </a:prstGeom>
                  <a:noFill/>
                  <a:ln>
                    <a:noFill/>
                  </a:ln>
                </pic:spPr>
              </pic:pic>
            </a:graphicData>
          </a:graphic>
        </wp:inline>
      </w:drawing>
    </w:r>
  </w:p>
  <w:p w14:paraId="02BE29D8" w14:textId="77777777" w:rsidR="005F7823" w:rsidRPr="009E4664" w:rsidRDefault="005F7823" w:rsidP="005F7823">
    <w:pPr>
      <w:jc w:val="center"/>
      <w:rPr>
        <w:rFonts w:ascii="Harrington" w:hAnsi="Harrington" w:cs="Arial"/>
        <w:b/>
        <w:color w:val="4472C4" w:themeColor="accent1"/>
        <w:sz w:val="18"/>
        <w:szCs w:val="18"/>
      </w:rPr>
    </w:pPr>
    <w:r w:rsidRPr="009E4664">
      <w:rPr>
        <w:rFonts w:ascii="Harrington" w:hAnsi="Harrington" w:cs="Arial"/>
        <w:b/>
        <w:color w:val="4472C4" w:themeColor="accent1"/>
        <w:sz w:val="18"/>
        <w:szCs w:val="18"/>
      </w:rPr>
      <w:t>A natural approach to childcare where families become friends</w:t>
    </w:r>
    <w:bookmarkEnd w:id="2"/>
    <w:bookmarkEnd w:id="3"/>
    <w:r>
      <w:rPr>
        <w:rFonts w:ascii="Harrington" w:hAnsi="Harrington" w:cs="Arial"/>
        <w:b/>
        <w:color w:val="4472C4" w:themeColor="accent1"/>
        <w:sz w:val="18"/>
        <w:szCs w:val="18"/>
      </w:rPr>
      <w:t>.</w:t>
    </w:r>
  </w:p>
  <w:p w14:paraId="229A32B8" w14:textId="1CEE5889" w:rsidR="005F7823" w:rsidRDefault="005F782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EC72FA5" wp14:editId="3A7BCFC4">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72FA5"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39890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23"/>
    <w:rsid w:val="000B5098"/>
    <w:rsid w:val="000B76F7"/>
    <w:rsid w:val="001276E4"/>
    <w:rsid w:val="003C192D"/>
    <w:rsid w:val="00401D0A"/>
    <w:rsid w:val="004323E6"/>
    <w:rsid w:val="004A193C"/>
    <w:rsid w:val="004E3BD8"/>
    <w:rsid w:val="004E50EC"/>
    <w:rsid w:val="005228D7"/>
    <w:rsid w:val="005F7823"/>
    <w:rsid w:val="006126C0"/>
    <w:rsid w:val="007D39D1"/>
    <w:rsid w:val="008058FE"/>
    <w:rsid w:val="00843BAD"/>
    <w:rsid w:val="00893EBA"/>
    <w:rsid w:val="008D4AAE"/>
    <w:rsid w:val="008F68CD"/>
    <w:rsid w:val="00971929"/>
    <w:rsid w:val="00982788"/>
    <w:rsid w:val="009C2910"/>
    <w:rsid w:val="00B66527"/>
    <w:rsid w:val="00C2673A"/>
    <w:rsid w:val="00C858B2"/>
    <w:rsid w:val="00CA0B69"/>
    <w:rsid w:val="00DF7A97"/>
    <w:rsid w:val="00E53598"/>
  </w:rsids>
  <m:mathPr>
    <m:mathFont m:val="Cambria Math"/>
    <m:brkBin m:val="before"/>
    <m:brkBinSub m:val="--"/>
    <m:smallFrac m:val="0"/>
    <m:dispDef/>
    <m:lMargin m:val="0"/>
    <m:rMargin m:val="0"/>
    <m:defJc m:val="centerGroup"/>
    <m:wrapIndent m:val="1440"/>
    <m:intLim m:val="subSup"/>
    <m:naryLim m:val="undOvr"/>
  </m:mathPr>
  <w:themeFontLang w:val="en-GB"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393A"/>
  <w15:chartTrackingRefBased/>
  <w15:docId w15:val="{D37A158D-A900-44C8-A218-E94ABF1F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BD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823"/>
    <w:pPr>
      <w:tabs>
        <w:tab w:val="center" w:pos="4513"/>
        <w:tab w:val="right" w:pos="9026"/>
      </w:tabs>
    </w:pPr>
  </w:style>
  <w:style w:type="character" w:customStyle="1" w:styleId="HeaderChar">
    <w:name w:val="Header Char"/>
    <w:basedOn w:val="DefaultParagraphFont"/>
    <w:link w:val="Header"/>
    <w:uiPriority w:val="99"/>
    <w:rsid w:val="005F7823"/>
  </w:style>
  <w:style w:type="paragraph" w:styleId="Footer">
    <w:name w:val="footer"/>
    <w:basedOn w:val="Normal"/>
    <w:link w:val="FooterChar"/>
    <w:uiPriority w:val="99"/>
    <w:unhideWhenUsed/>
    <w:rsid w:val="005F7823"/>
    <w:pPr>
      <w:tabs>
        <w:tab w:val="center" w:pos="4513"/>
        <w:tab w:val="right" w:pos="9026"/>
      </w:tabs>
    </w:pPr>
  </w:style>
  <w:style w:type="character" w:customStyle="1" w:styleId="FooterChar">
    <w:name w:val="Footer Char"/>
    <w:basedOn w:val="DefaultParagraphFont"/>
    <w:link w:val="Footer"/>
    <w:uiPriority w:val="99"/>
    <w:rsid w:val="005F7823"/>
  </w:style>
  <w:style w:type="paragraph" w:customStyle="1" w:styleId="MeetsEYFS">
    <w:name w:val="Meets EYFS"/>
    <w:basedOn w:val="Normal"/>
    <w:qFormat/>
    <w:rsid w:val="005F7823"/>
    <w:rPr>
      <w:sz w:val="20"/>
    </w:rPr>
  </w:style>
  <w:style w:type="character" w:styleId="CommentReference">
    <w:name w:val="annotation reference"/>
    <w:uiPriority w:val="99"/>
    <w:semiHidden/>
    <w:unhideWhenUsed/>
    <w:rsid w:val="004E3BD8"/>
    <w:rPr>
      <w:sz w:val="16"/>
      <w:szCs w:val="16"/>
    </w:rPr>
  </w:style>
  <w:style w:type="paragraph" w:styleId="ListParagraph">
    <w:name w:val="List Paragraph"/>
    <w:basedOn w:val="Normal"/>
    <w:uiPriority w:val="34"/>
    <w:qFormat/>
    <w:rsid w:val="004E3BD8"/>
    <w:pPr>
      <w:ind w:left="720"/>
    </w:pPr>
  </w:style>
  <w:style w:type="paragraph" w:customStyle="1" w:styleId="H1">
    <w:name w:val="H1"/>
    <w:basedOn w:val="Normal"/>
    <w:next w:val="Normal"/>
    <w:qFormat/>
    <w:rsid w:val="004E3BD8"/>
    <w:pPr>
      <w:pageBreakBefore/>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4542">
      <w:bodyDiv w:val="1"/>
      <w:marLeft w:val="0"/>
      <w:marRight w:val="0"/>
      <w:marTop w:val="0"/>
      <w:marBottom w:val="0"/>
      <w:divBdr>
        <w:top w:val="none" w:sz="0" w:space="0" w:color="auto"/>
        <w:left w:val="none" w:sz="0" w:space="0" w:color="auto"/>
        <w:bottom w:val="none" w:sz="0" w:space="0" w:color="auto"/>
        <w:right w:val="none" w:sz="0" w:space="0" w:color="auto"/>
      </w:divBdr>
    </w:div>
    <w:div w:id="4400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Bower</dc:creator>
  <cp:keywords/>
  <dc:description/>
  <cp:lastModifiedBy>Daisy Chain Walton</cp:lastModifiedBy>
  <cp:revision>6</cp:revision>
  <dcterms:created xsi:type="dcterms:W3CDTF">2025-04-29T10:20:00Z</dcterms:created>
  <dcterms:modified xsi:type="dcterms:W3CDTF">2025-05-08T08:56:00Z</dcterms:modified>
</cp:coreProperties>
</file>