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1F18C" w14:textId="0731B88F" w:rsidR="00603395" w:rsidRPr="0047372E" w:rsidRDefault="00603395" w:rsidP="00603395">
      <w:pPr>
        <w:pStyle w:val="H1"/>
        <w:rPr>
          <w:rFonts w:asciiTheme="minorHAnsi" w:hAnsiTheme="minorHAnsi" w:cstheme="minorHAnsi"/>
        </w:rPr>
      </w:pPr>
      <w:bookmarkStart w:id="0" w:name="_Toc77918564"/>
      <w:r w:rsidRPr="0047372E">
        <w:rPr>
          <w:rFonts w:asciiTheme="minorHAnsi" w:hAnsiTheme="minorHAnsi" w:cstheme="minorHAnsi"/>
        </w:rPr>
        <w:t>Nutrition and Mealtimes</w:t>
      </w:r>
      <w:bookmarkEnd w:id="0"/>
      <w:r w:rsidR="00ED6265">
        <w:rPr>
          <w:rFonts w:asciiTheme="minorHAnsi" w:hAnsiTheme="minorHAnsi" w:cstheme="minorHAnsi"/>
        </w:rPr>
        <w:t xml:space="preserve"> </w:t>
      </w:r>
    </w:p>
    <w:p w14:paraId="51091357" w14:textId="77777777" w:rsidR="00603395" w:rsidRPr="0047372E" w:rsidRDefault="00603395" w:rsidP="00603395">
      <w:pPr>
        <w:rPr>
          <w:rFonts w:asciiTheme="minorHAnsi" w:hAnsiTheme="minorHAnsi" w:cstheme="minorHAnsi"/>
        </w:rPr>
      </w:pPr>
    </w:p>
    <w:p w14:paraId="6437C127" w14:textId="53839550" w:rsidR="00603395" w:rsidRPr="0047372E" w:rsidRDefault="00603395" w:rsidP="00603395">
      <w:pPr>
        <w:rPr>
          <w:rFonts w:asciiTheme="minorHAnsi" w:hAnsiTheme="minorHAnsi" w:cstheme="minorHAnsi"/>
        </w:rPr>
      </w:pPr>
      <w:r w:rsidRPr="0047372E">
        <w:rPr>
          <w:rFonts w:asciiTheme="minorHAnsi" w:hAnsiTheme="minorHAnsi" w:cstheme="minorHAnsi"/>
        </w:rPr>
        <w:t>At</w:t>
      </w:r>
      <w:r>
        <w:rPr>
          <w:rFonts w:asciiTheme="minorHAnsi" w:hAnsiTheme="minorHAnsi" w:cstheme="minorHAnsi"/>
        </w:rPr>
        <w:t xml:space="preserve"> Daisy Chain Nursery </w:t>
      </w:r>
      <w:r w:rsidRPr="0047372E">
        <w:rPr>
          <w:rFonts w:asciiTheme="minorHAnsi" w:hAnsiTheme="minorHAnsi" w:cstheme="minorHAnsi"/>
        </w:rPr>
        <w:t xml:space="preserve">we believe that mealtimes should be happy, social occasions for children and staff alike. We promote shared, enjoyable positive interactions at these times. </w:t>
      </w:r>
    </w:p>
    <w:p w14:paraId="49F9D91F" w14:textId="77777777" w:rsidR="00603395" w:rsidRPr="0047372E" w:rsidRDefault="00603395" w:rsidP="00603395">
      <w:pPr>
        <w:rPr>
          <w:rFonts w:asciiTheme="minorHAnsi" w:hAnsiTheme="minorHAnsi" w:cstheme="minorHAnsi"/>
        </w:rPr>
      </w:pPr>
    </w:p>
    <w:p w14:paraId="110B5FF1" w14:textId="77777777" w:rsidR="00603395" w:rsidRPr="0047372E" w:rsidRDefault="00603395" w:rsidP="00603395">
      <w:pPr>
        <w:rPr>
          <w:rFonts w:asciiTheme="minorHAnsi" w:hAnsiTheme="minorHAnsi" w:cstheme="minorHAnsi"/>
        </w:rPr>
      </w:pPr>
      <w:r w:rsidRPr="0047372E">
        <w:rPr>
          <w:rFonts w:asciiTheme="minorHAnsi" w:hAnsiTheme="minorHAnsi" w:cstheme="minorHAnsi"/>
        </w:rPr>
        <w:t xml:space="preserve">We are committed to offering children healthy, nutritious and balanced meals and snacks, which meet individual needs and requirements. </w:t>
      </w:r>
    </w:p>
    <w:p w14:paraId="7C6C66AE" w14:textId="77777777" w:rsidR="00603395" w:rsidRPr="0047372E" w:rsidRDefault="00603395" w:rsidP="00603395">
      <w:pPr>
        <w:rPr>
          <w:rFonts w:asciiTheme="minorHAnsi" w:hAnsiTheme="minorHAnsi" w:cstheme="minorHAnsi"/>
        </w:rPr>
      </w:pPr>
    </w:p>
    <w:p w14:paraId="65AC2203" w14:textId="77777777" w:rsidR="00603395" w:rsidRPr="0047372E" w:rsidRDefault="00603395" w:rsidP="00603395">
      <w:pPr>
        <w:rPr>
          <w:rFonts w:asciiTheme="minorHAnsi" w:hAnsiTheme="minorHAnsi" w:cstheme="minorHAnsi"/>
        </w:rPr>
      </w:pPr>
      <w:r w:rsidRPr="0047372E">
        <w:rPr>
          <w:rFonts w:asciiTheme="minorHAnsi" w:hAnsiTheme="minorHAnsi" w:cstheme="minorHAnsi"/>
        </w:rPr>
        <w:t>We ensure that:</w:t>
      </w:r>
    </w:p>
    <w:p w14:paraId="17A1B039" w14:textId="22EAE5F7" w:rsidR="00603395" w:rsidRPr="00603395" w:rsidRDefault="00603395" w:rsidP="00603395">
      <w:pPr>
        <w:numPr>
          <w:ilvl w:val="0"/>
          <w:numId w:val="1"/>
        </w:numPr>
        <w:rPr>
          <w:rFonts w:asciiTheme="minorHAnsi" w:hAnsiTheme="minorHAnsi" w:cstheme="minorHAnsi"/>
        </w:rPr>
      </w:pPr>
      <w:r w:rsidRPr="00603395">
        <w:rPr>
          <w:rFonts w:asciiTheme="minorHAnsi" w:hAnsiTheme="minorHAnsi" w:cstheme="minorHAnsi"/>
        </w:rPr>
        <w:t>A balanced and healthy breakfast, midday meal</w:t>
      </w:r>
      <w:r>
        <w:rPr>
          <w:rFonts w:asciiTheme="minorHAnsi" w:hAnsiTheme="minorHAnsi" w:cstheme="minorHAnsi"/>
        </w:rPr>
        <w:t xml:space="preserve"> and </w:t>
      </w:r>
      <w:r w:rsidRPr="00603395">
        <w:rPr>
          <w:rFonts w:asciiTheme="minorHAnsi" w:hAnsiTheme="minorHAnsi" w:cstheme="minorHAnsi"/>
        </w:rPr>
        <w:t>tea are provided for children attending a full day at the nursery</w:t>
      </w:r>
    </w:p>
    <w:p w14:paraId="30F23A19" w14:textId="3A3A24C5" w:rsidR="00603395" w:rsidRPr="00603395" w:rsidRDefault="00603395" w:rsidP="00603395">
      <w:pPr>
        <w:numPr>
          <w:ilvl w:val="0"/>
          <w:numId w:val="1"/>
        </w:numPr>
        <w:rPr>
          <w:rFonts w:asciiTheme="minorHAnsi" w:hAnsiTheme="minorHAnsi" w:cstheme="minorHAnsi"/>
        </w:rPr>
      </w:pPr>
      <w:r w:rsidRPr="00603395">
        <w:rPr>
          <w:rFonts w:asciiTheme="minorHAnsi" w:hAnsiTheme="minorHAnsi" w:cstheme="minorHAnsi"/>
        </w:rPr>
        <w:t>Menus are planned in advance and in line with example menu and guidance produced by the department for education, these are rotated regularly and reflect cultural diversity and variation</w:t>
      </w:r>
      <w:r w:rsidR="00861BE6">
        <w:rPr>
          <w:rFonts w:asciiTheme="minorHAnsi" w:hAnsiTheme="minorHAnsi" w:cstheme="minorHAnsi"/>
        </w:rPr>
        <w:t xml:space="preserve"> and</w:t>
      </w:r>
      <w:r w:rsidRPr="00603395">
        <w:rPr>
          <w:rFonts w:asciiTheme="minorHAnsi" w:hAnsiTheme="minorHAnsi" w:cstheme="minorHAnsi"/>
        </w:rPr>
        <w:t xml:space="preserve"> are displayed for children and parents to view</w:t>
      </w:r>
    </w:p>
    <w:p w14:paraId="57AB9E2F"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All allergens are displayed alongside the menus to show the contents of each meal</w:t>
      </w:r>
    </w:p>
    <w:p w14:paraId="6DE04764" w14:textId="39E4C9DF"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We provide nutritious food at all snack and mealtimes, avoiding large quantities of fat, sugar, salt and artificial additives, preservatives and colourings</w:t>
      </w:r>
    </w:p>
    <w:p w14:paraId="501FAAC2" w14:textId="113123DF"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Menus include</w:t>
      </w:r>
      <w:r>
        <w:rPr>
          <w:rFonts w:asciiTheme="minorHAnsi" w:hAnsiTheme="minorHAnsi" w:cstheme="minorHAnsi"/>
        </w:rPr>
        <w:t xml:space="preserve"> </w:t>
      </w:r>
      <w:r w:rsidRPr="0047372E">
        <w:rPr>
          <w:rFonts w:asciiTheme="minorHAnsi" w:hAnsiTheme="minorHAnsi" w:cstheme="minorHAnsi"/>
        </w:rPr>
        <w:t>servings of fresh fruit and vegetables per day</w:t>
      </w:r>
    </w:p>
    <w:p w14:paraId="69E6AFD0"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Parents and children are involved in menu planning</w:t>
      </w:r>
    </w:p>
    <w:p w14:paraId="51F3A883" w14:textId="77777777" w:rsidR="00603395" w:rsidRPr="0047372E" w:rsidRDefault="00603395" w:rsidP="00603395">
      <w:pPr>
        <w:numPr>
          <w:ilvl w:val="0"/>
          <w:numId w:val="1"/>
        </w:numPr>
        <w:rPr>
          <w:rFonts w:asciiTheme="minorHAnsi" w:hAnsiTheme="minorHAnsi" w:cstheme="minorHAnsi"/>
        </w:rPr>
      </w:pPr>
      <w:r w:rsidRPr="00603395">
        <w:rPr>
          <w:rFonts w:asciiTheme="minorHAnsi" w:hAnsiTheme="minorHAnsi" w:cstheme="minorHAnsi"/>
        </w:rPr>
        <w:t>Only milk and water are provided as drinks to promote oral health.</w:t>
      </w:r>
      <w:r w:rsidRPr="0047372E">
        <w:rPr>
          <w:rFonts w:asciiTheme="minorHAnsi" w:hAnsiTheme="minorHAnsi" w:cstheme="minorHAnsi"/>
        </w:rPr>
        <w:t xml:space="preserve"> Fresh drinking water is always available and accessible. It is frequently offered to children and babies and intake is monitored. In hot weather staff will encourage children to drink more water to keep them hydrated</w:t>
      </w:r>
    </w:p>
    <w:p w14:paraId="0B947D4A"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Individual dietary requirements are respected. We gather information from parents regarding their children’s dietary needs, including any special dietary requirements, preferences and food allergies that a child has and any special health requirements, before a child starts or joins the nursery. Where appropriate, we will carry out a risk assessment in the case of allergies and work alongside parents to put into place an individual dietary plan for their child</w:t>
      </w:r>
    </w:p>
    <w:p w14:paraId="5A972F3C" w14:textId="79796E73"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 xml:space="preserve">We give careful consideration to seating to avoid cross contamination of food from child to child. Where appropriate, an adult will sit with children during meals to ensure safety and minimise risks. Where appropriate discussions will also take place with all children about allergies and potential risks to make them aware of the dangers of sharing certain foods </w:t>
      </w:r>
    </w:p>
    <w:p w14:paraId="74FC0934"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Staff show sensitivity in providing for children’s diets and allergies. They do not use a child’s diet or allergy as a label for the child, or make a child feel singled out because of her/his diet or allergy</w:t>
      </w:r>
    </w:p>
    <w:p w14:paraId="03FA0C20" w14:textId="452FE2D9"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 xml:space="preserve">Staff set a good example and eat with the children and show good table manners. Meal and snack times are organised so that they are social occasions in which children and staff participate in small groups. During meals and snack times children are encouraged to use their manners and conversation is encouraged </w:t>
      </w:r>
    </w:p>
    <w:p w14:paraId="2AAFE165"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Staff use meal and snack times to help children to develop independence through making choices, serving food and drink, and feeding themselves</w:t>
      </w:r>
    </w:p>
    <w:p w14:paraId="3866BB41"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lastRenderedPageBreak/>
        <w:t>Staff support children to make healthy choices and understand the need for healthy eating</w:t>
      </w:r>
    </w:p>
    <w:p w14:paraId="582A851A" w14:textId="7BD9ECC6" w:rsidR="00603395" w:rsidRPr="0047372E" w:rsidRDefault="00ED6265" w:rsidP="00603395">
      <w:pPr>
        <w:numPr>
          <w:ilvl w:val="0"/>
          <w:numId w:val="1"/>
        </w:numPr>
        <w:rPr>
          <w:rFonts w:asciiTheme="minorHAnsi" w:hAnsiTheme="minorHAnsi" w:cstheme="minorHAnsi"/>
        </w:rPr>
      </w:pPr>
      <w:r>
        <w:rPr>
          <w:rFonts w:asciiTheme="minorHAnsi" w:hAnsiTheme="minorHAnsi" w:cstheme="minorHAnsi"/>
        </w:rPr>
        <w:t>Where possible, w</w:t>
      </w:r>
      <w:r w:rsidR="00603395" w:rsidRPr="0047372E">
        <w:rPr>
          <w:rFonts w:asciiTheme="minorHAnsi" w:hAnsiTheme="minorHAnsi" w:cstheme="minorHAnsi"/>
        </w:rPr>
        <w:t>e provide foods from the diet of each of the children’s cultural backgrounds, providing children with familiar foods and introducing them to new ones.</w:t>
      </w:r>
    </w:p>
    <w:p w14:paraId="72412423"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Cultural differences in eating habits are respected</w:t>
      </w:r>
    </w:p>
    <w:p w14:paraId="48144FEB"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Any child who shows signs of distress at being faced with a meal he/she does not like will have his/her food removed without any fuss. If a child does not finish his/her first course, he/she will still be given a helping of dessert</w:t>
      </w:r>
    </w:p>
    <w:p w14:paraId="4E4AD84A"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Children not on special diets are encouraged to eat a small piece of everything</w:t>
      </w:r>
    </w:p>
    <w:p w14:paraId="28587AA2"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Children who refuse to eat at the mealtime are offered food later in the day</w:t>
      </w:r>
    </w:p>
    <w:p w14:paraId="656553F8"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Children are given time to eat at their own pace and not rushed</w:t>
      </w:r>
    </w:p>
    <w:p w14:paraId="7B5336FE"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Quantities offered take account of the ages of the children being catered for in line with recommended portion sizes for babies and young children</w:t>
      </w:r>
    </w:p>
    <w:p w14:paraId="4271AFAD"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We promote positive attitudes to healthy eating through play opportunities and discussions</w:t>
      </w:r>
    </w:p>
    <w:p w14:paraId="1E6D4E00" w14:textId="6F8B7668"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The nursery provides parents with daily written records of feeding routines for all children</w:t>
      </w:r>
    </w:p>
    <w:p w14:paraId="62561AC8"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No child is ever left alone when eating/drinking to minimise the risk of choking</w:t>
      </w:r>
    </w:p>
    <w:p w14:paraId="1C4E611F"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We will sometimes celebrate special occasions such as birthdays with the occasional treat of foods such as cake, sweets or biscuits. These will be given at mealtimes to prevent tooth decay and not spoil the child’s appetite. Where we have frequent birthdays and celebrations we consider other alternatives such as celebrating through smiles and praise, stickers and badges, choosing a favourite story, becoming a special helper, playing a party game, dancing and/or singing their favourite song</w:t>
      </w:r>
    </w:p>
    <w:p w14:paraId="05F09C69" w14:textId="6981D946"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 xml:space="preserve">We </w:t>
      </w:r>
      <w:r w:rsidRPr="00603395">
        <w:rPr>
          <w:rFonts w:asciiTheme="minorHAnsi" w:hAnsiTheme="minorHAnsi" w:cstheme="minorHAnsi"/>
          <w:bCs/>
        </w:rPr>
        <w:t>do not</w:t>
      </w:r>
      <w:r w:rsidRPr="0047372E">
        <w:rPr>
          <w:rFonts w:asciiTheme="minorHAnsi" w:hAnsiTheme="minorHAnsi" w:cstheme="minorHAnsi"/>
        </w:rPr>
        <w:t xml:space="preserve"> allow parents to bring in cakes on special occasions. </w:t>
      </w:r>
    </w:p>
    <w:p w14:paraId="7AAD19D2"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All staff who prepare and handle food are competent to do so and receive training in food hygiene which is updated every three years</w:t>
      </w:r>
    </w:p>
    <w:p w14:paraId="5DC47789"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 xml:space="preserve">In the very unlikely event of any food poisoning affecting two or more children on the premises, whether or not this may arise from food offered at the nursery, we will inform Ofsted as soon as reasonably practical and in all cases within 14 days. We will also inform the relevant health agencies and follow any advice given.  </w:t>
      </w:r>
    </w:p>
    <w:p w14:paraId="552AB27D" w14:textId="77777777" w:rsidR="00603395" w:rsidRPr="0047372E" w:rsidRDefault="00603395" w:rsidP="00603395">
      <w:pPr>
        <w:rPr>
          <w:rFonts w:asciiTheme="minorHAnsi" w:hAnsiTheme="minorHAnsi" w:cstheme="minorHAnsi"/>
        </w:rPr>
      </w:pPr>
    </w:p>
    <w:p w14:paraId="732B8DBA" w14:textId="2F3D54AC" w:rsidR="00603395" w:rsidRDefault="00603395" w:rsidP="00603395">
      <w:pPr>
        <w:rPr>
          <w:rFonts w:asciiTheme="minorHAnsi" w:hAnsiTheme="minorHAnsi" w:cstheme="minorHAnsi"/>
          <w:b/>
        </w:rPr>
      </w:pPr>
      <w:r>
        <w:rPr>
          <w:rFonts w:asciiTheme="minorHAnsi" w:hAnsiTheme="minorHAnsi" w:cstheme="minorHAnsi"/>
          <w:b/>
        </w:rPr>
        <w:t xml:space="preserve">Meal Time Procedure for Children with Dietary Requirements </w:t>
      </w:r>
    </w:p>
    <w:p w14:paraId="5EE61809" w14:textId="1665E229" w:rsidR="00603395" w:rsidRDefault="00603395" w:rsidP="00603395">
      <w:pPr>
        <w:rPr>
          <w:rFonts w:asciiTheme="minorHAnsi" w:hAnsiTheme="minorHAnsi" w:cstheme="minorHAnsi"/>
          <w:bCs/>
        </w:rPr>
      </w:pPr>
      <w:r>
        <w:rPr>
          <w:rFonts w:asciiTheme="minorHAnsi" w:hAnsiTheme="minorHAnsi" w:cstheme="minorHAnsi"/>
          <w:bCs/>
        </w:rPr>
        <w:t>A Qualified employee will be responsible for supervising children with dietary requirements. The employee supervising the mealtime must check with the room leader/kitchen that the meal is suitable for the child BEFORE serving. All Children with dietary requirements must have all meals and snacks served on a red plate. If Meals and Snacks have not been put onto a red plate by the nursery chef, the room leader and a qualified employee must check the</w:t>
      </w:r>
      <w:r w:rsidR="004734D9">
        <w:rPr>
          <w:rFonts w:asciiTheme="minorHAnsi" w:hAnsiTheme="minorHAnsi" w:cstheme="minorHAnsi"/>
          <w:bCs/>
        </w:rPr>
        <w:t xml:space="preserve"> daily dietary chart </w:t>
      </w:r>
      <w:r>
        <w:rPr>
          <w:rFonts w:asciiTheme="minorHAnsi" w:hAnsiTheme="minorHAnsi" w:cstheme="minorHAnsi"/>
          <w:bCs/>
        </w:rPr>
        <w:t xml:space="preserve">before </w:t>
      </w:r>
      <w:r w:rsidR="001D7310">
        <w:rPr>
          <w:rFonts w:asciiTheme="minorHAnsi" w:hAnsiTheme="minorHAnsi" w:cstheme="minorHAnsi"/>
          <w:bCs/>
        </w:rPr>
        <w:t>plating the correct food onto a red plate.</w:t>
      </w:r>
      <w:r>
        <w:rPr>
          <w:rFonts w:asciiTheme="minorHAnsi" w:hAnsiTheme="minorHAnsi" w:cstheme="minorHAnsi"/>
          <w:bCs/>
        </w:rPr>
        <w:t xml:space="preserve"> If in doubt DO NOT SERVE and provide a suitable alternative. Where possible children with dietary requirement should have an adapted version of the same meal the other children are being served.</w:t>
      </w:r>
    </w:p>
    <w:p w14:paraId="037F3CF7" w14:textId="77777777" w:rsidR="00ED6265" w:rsidRDefault="00ED6265" w:rsidP="00603395">
      <w:pPr>
        <w:rPr>
          <w:rFonts w:asciiTheme="minorHAnsi" w:hAnsiTheme="minorHAnsi" w:cstheme="minorHAnsi"/>
          <w:bCs/>
        </w:rPr>
      </w:pPr>
    </w:p>
    <w:p w14:paraId="05DB529C" w14:textId="77777777" w:rsidR="001D7310" w:rsidRDefault="001D7310" w:rsidP="00ED6265">
      <w:pPr>
        <w:rPr>
          <w:rFonts w:ascii="Calibri" w:hAnsi="Calibri" w:cs="Calibri"/>
        </w:rPr>
      </w:pPr>
    </w:p>
    <w:p w14:paraId="1B45F64A" w14:textId="5466C689" w:rsidR="00ED6265" w:rsidRPr="00ED6265" w:rsidRDefault="00ED6265" w:rsidP="00ED6265">
      <w:pPr>
        <w:rPr>
          <w:rFonts w:ascii="Calibri" w:hAnsi="Calibri" w:cs="Calibri"/>
        </w:rPr>
      </w:pPr>
      <w:r w:rsidRPr="00ED6265">
        <w:rPr>
          <w:rFonts w:ascii="Calibri" w:hAnsi="Calibri" w:cs="Calibri"/>
          <w:b/>
          <w:bCs/>
        </w:rPr>
        <w:lastRenderedPageBreak/>
        <w:t>Packed lunches</w:t>
      </w:r>
    </w:p>
    <w:p w14:paraId="29FEE8F9" w14:textId="3884C6DD" w:rsidR="001D7310" w:rsidRPr="001D7310" w:rsidRDefault="001D7310" w:rsidP="001D7310">
      <w:pPr>
        <w:ind w:left="-454" w:right="-454"/>
        <w:rPr>
          <w:rFonts w:ascii="Calibri" w:hAnsi="Calibri" w:cs="Calibri"/>
        </w:rPr>
      </w:pPr>
      <w:r w:rsidRPr="001D7310">
        <w:rPr>
          <w:rFonts w:ascii="Calibri" w:hAnsi="Calibri" w:cs="Calibri"/>
        </w:rPr>
        <w:t>Due to the high number of our children having food allergies, products containing nuts are not permitted. In the case that we have a child with a serious allergy at any time, we will let you know which allergen/s</w:t>
      </w:r>
      <w:r w:rsidRPr="001D7310">
        <w:rPr>
          <w:rFonts w:ascii="Calibri" w:hAnsi="Calibri" w:cs="Calibri"/>
          <w:b/>
          <w:bCs/>
        </w:rPr>
        <w:t xml:space="preserve"> must</w:t>
      </w:r>
      <w:r w:rsidRPr="001D7310">
        <w:rPr>
          <w:rFonts w:ascii="Calibri" w:hAnsi="Calibri" w:cs="Calibri"/>
        </w:rPr>
        <w:t xml:space="preserve"> be avoided and ask that foods containing the allergen/s are not brought in to nursery on the days which the child will attend (we will not identify the child, just their allergen/s). This will naturally vary from time to time as new children start or new allergens are identified.</w:t>
      </w:r>
      <w:r>
        <w:rPr>
          <w:rFonts w:ascii="Calibri" w:hAnsi="Calibri" w:cs="Calibri"/>
        </w:rPr>
        <w:br/>
      </w:r>
    </w:p>
    <w:p w14:paraId="333C6FC0" w14:textId="6F32DD96" w:rsidR="001D7310" w:rsidRDefault="001D7310" w:rsidP="001D7310">
      <w:pPr>
        <w:ind w:left="-454" w:right="-454"/>
        <w:rPr>
          <w:rFonts w:ascii="Calibri" w:hAnsi="Calibri" w:cs="Calibri"/>
        </w:rPr>
      </w:pPr>
      <w:r w:rsidRPr="001D7310">
        <w:rPr>
          <w:rFonts w:ascii="Calibri" w:hAnsi="Calibri" w:cs="Calibri"/>
        </w:rPr>
        <w:t xml:space="preserve">Foods </w:t>
      </w:r>
      <w:r w:rsidRPr="001D7310">
        <w:rPr>
          <w:rFonts w:ascii="Calibri" w:hAnsi="Calibri" w:cs="Calibri"/>
          <w:b/>
          <w:bCs/>
        </w:rPr>
        <w:t>must</w:t>
      </w:r>
      <w:r w:rsidRPr="001D7310">
        <w:rPr>
          <w:rFonts w:ascii="Calibri" w:hAnsi="Calibri" w:cs="Calibri"/>
        </w:rPr>
        <w:t xml:space="preserve"> be provided in their original packaging so that we can check for allergens and to avoid any risk of cross contamination. We are following a suggestion from Liverpool City Council that we ask for pre-made sandwiches / foods in their original sealed packaging for allergen information and avoidance of cross contamination.</w:t>
      </w:r>
    </w:p>
    <w:p w14:paraId="77F4EFCA" w14:textId="77777777" w:rsidR="001D7310" w:rsidRPr="001D7310" w:rsidRDefault="001D7310" w:rsidP="001D7310">
      <w:pPr>
        <w:ind w:left="-454" w:right="-454"/>
        <w:rPr>
          <w:rFonts w:ascii="Calibri" w:hAnsi="Calibri" w:cs="Calibri"/>
        </w:rPr>
      </w:pPr>
    </w:p>
    <w:p w14:paraId="3097E3AE" w14:textId="77777777" w:rsidR="001D7310" w:rsidRDefault="001D7310" w:rsidP="001D7310">
      <w:pPr>
        <w:ind w:left="-454" w:right="-454"/>
        <w:rPr>
          <w:rFonts w:ascii="Calibri" w:hAnsi="Calibri" w:cs="Calibri"/>
        </w:rPr>
      </w:pPr>
      <w:r w:rsidRPr="001D7310">
        <w:rPr>
          <w:rFonts w:ascii="Calibri" w:hAnsi="Calibri" w:cs="Calibri"/>
        </w:rPr>
        <w:t>We do not have the facilities to store lunchboxes in our fridge, so we ask that you supply a cool pack in your child’s lunchbox to keep the food fresh.</w:t>
      </w:r>
    </w:p>
    <w:p w14:paraId="3B579EC1" w14:textId="77777777" w:rsidR="001D7310" w:rsidRPr="001D7310" w:rsidRDefault="001D7310" w:rsidP="001D7310">
      <w:pPr>
        <w:ind w:left="-454" w:right="-454"/>
        <w:rPr>
          <w:rFonts w:ascii="Calibri" w:hAnsi="Calibri" w:cs="Calibri"/>
        </w:rPr>
      </w:pPr>
    </w:p>
    <w:p w14:paraId="4E065643" w14:textId="77777777" w:rsidR="001D7310" w:rsidRDefault="001D7310" w:rsidP="001D7310">
      <w:pPr>
        <w:ind w:left="-454" w:right="-454"/>
        <w:rPr>
          <w:rFonts w:ascii="Calibri" w:hAnsi="Calibri" w:cs="Calibri"/>
        </w:rPr>
      </w:pPr>
      <w:r w:rsidRPr="001D7310">
        <w:rPr>
          <w:rFonts w:ascii="Calibri" w:hAnsi="Calibri" w:cs="Calibri"/>
        </w:rPr>
        <w:t>Following advice from our Environmental Health Team, we cannot heat any food that has come from home, this is because we cannot complete the required HACCP paperwork on the supply, preparation and storage of the food before it arrives at nursery so we can only serve cold food from home.</w:t>
      </w:r>
    </w:p>
    <w:p w14:paraId="54833307" w14:textId="77777777" w:rsidR="001D7310" w:rsidRPr="001D7310" w:rsidRDefault="001D7310" w:rsidP="001D7310">
      <w:pPr>
        <w:ind w:left="-454" w:right="-454"/>
        <w:rPr>
          <w:rFonts w:ascii="Calibri" w:hAnsi="Calibri" w:cs="Calibri"/>
        </w:rPr>
      </w:pPr>
    </w:p>
    <w:p w14:paraId="64283030" w14:textId="77777777" w:rsidR="001D7310" w:rsidRDefault="001D7310" w:rsidP="001D7310">
      <w:pPr>
        <w:ind w:left="-454" w:right="-454"/>
        <w:rPr>
          <w:rFonts w:ascii="Calibri" w:hAnsi="Calibri" w:cs="Calibri"/>
        </w:rPr>
      </w:pPr>
      <w:r w:rsidRPr="001D7310">
        <w:rPr>
          <w:rFonts w:ascii="Calibri" w:hAnsi="Calibri" w:cs="Calibri"/>
        </w:rPr>
        <w:t xml:space="preserve">As part of our healthy eating ethos, chocolate, biscuits, sweets, juice bottles / cartons and crisps are not allowed in lunchboxes, we will provide water or milk to drink so no other drinks are needed. To avoid choking hazards grapes, cherry tomatoes or any other round foods MUST be cut into quarters, lengthways. Foods containing stones such as cherries or peaches have these removed. Choking hazards such as sausages / sausage rolls and marshmallows are not allowed. If these conditions are not adhered to, we will contact you to bring an alternative in. </w:t>
      </w:r>
    </w:p>
    <w:p w14:paraId="4803CB96" w14:textId="77777777" w:rsidR="001D7310" w:rsidRPr="001D7310" w:rsidRDefault="001D7310" w:rsidP="001D7310">
      <w:pPr>
        <w:ind w:left="-454" w:right="-454"/>
        <w:rPr>
          <w:rFonts w:ascii="Calibri" w:hAnsi="Calibri" w:cs="Calibri"/>
        </w:rPr>
      </w:pPr>
    </w:p>
    <w:p w14:paraId="74CD9832" w14:textId="77777777" w:rsidR="001D7310" w:rsidRPr="001D7310" w:rsidRDefault="001D7310" w:rsidP="001D7310">
      <w:pPr>
        <w:ind w:left="-454" w:right="-454"/>
        <w:rPr>
          <w:rFonts w:ascii="Calibri" w:hAnsi="Calibri" w:cs="Calibri"/>
        </w:rPr>
      </w:pPr>
      <w:r w:rsidRPr="001D7310">
        <w:rPr>
          <w:rFonts w:ascii="Calibri" w:hAnsi="Calibri" w:cs="Calibri"/>
        </w:rPr>
        <w:t xml:space="preserve">If your child does not eat the meal you have supplied, we will contact you and ask you to bring an alternative. By agreement we may be able to provide them with a nursery meal for which we will charge you our usual meal fee but it cannot be assumed that there will always be a nursery meal available. </w:t>
      </w:r>
    </w:p>
    <w:p w14:paraId="509FCCFE" w14:textId="77777777" w:rsidR="00ED6265" w:rsidRPr="00603395" w:rsidRDefault="00ED6265" w:rsidP="00603395">
      <w:pPr>
        <w:rPr>
          <w:rFonts w:asciiTheme="minorHAnsi" w:hAnsiTheme="minorHAnsi" w:cstheme="minorHAnsi"/>
          <w:bCs/>
        </w:rPr>
      </w:pPr>
    </w:p>
    <w:sectPr w:rsidR="00ED6265" w:rsidRPr="0060339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7319A" w14:textId="77777777" w:rsidR="009D6C63" w:rsidRDefault="009D6C63" w:rsidP="005F7823">
      <w:r>
        <w:separator/>
      </w:r>
    </w:p>
  </w:endnote>
  <w:endnote w:type="continuationSeparator" w:id="0">
    <w:p w14:paraId="3AFD5A3B" w14:textId="77777777" w:rsidR="009D6C63" w:rsidRDefault="009D6C63" w:rsidP="005F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bottomFromText="160" w:vertAnchor="text" w:horzAnchor="page" w:tblpX="1981" w:tblpY="1460"/>
      <w:tblW w:w="6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3"/>
      <w:gridCol w:w="3412"/>
    </w:tblGrid>
    <w:tr w:rsidR="003C6566" w:rsidRPr="003C6566" w14:paraId="19973A83" w14:textId="77777777">
      <w:tc>
        <w:tcPr>
          <w:tcW w:w="3080" w:type="dxa"/>
          <w:tcBorders>
            <w:top w:val="single" w:sz="4" w:space="0" w:color="000000"/>
            <w:left w:val="single" w:sz="4" w:space="0" w:color="000000"/>
            <w:bottom w:val="single" w:sz="4" w:space="0" w:color="000000"/>
            <w:right w:val="single" w:sz="4" w:space="0" w:color="000000"/>
          </w:tcBorders>
          <w:vAlign w:val="center"/>
          <w:hideMark/>
        </w:tcPr>
        <w:p w14:paraId="42CF94FB" w14:textId="77777777" w:rsidR="003C6566" w:rsidRPr="003C6566" w:rsidRDefault="003C6566" w:rsidP="003C6566">
          <w:pPr>
            <w:pStyle w:val="Footer"/>
            <w:rPr>
              <w:sz w:val="20"/>
              <w:szCs w:val="20"/>
            </w:rPr>
          </w:pPr>
          <w:r w:rsidRPr="003C6566">
            <w:rPr>
              <w:b/>
              <w:sz w:val="20"/>
              <w:szCs w:val="20"/>
            </w:rPr>
            <w:t>This policy was adopted on</w:t>
          </w:r>
        </w:p>
      </w:tc>
      <w:tc>
        <w:tcPr>
          <w:tcW w:w="3408" w:type="dxa"/>
          <w:tcBorders>
            <w:top w:val="single" w:sz="4" w:space="0" w:color="000000"/>
            <w:left w:val="single" w:sz="4" w:space="0" w:color="000000"/>
            <w:bottom w:val="single" w:sz="4" w:space="0" w:color="000000"/>
            <w:right w:val="single" w:sz="4" w:space="0" w:color="000000"/>
          </w:tcBorders>
          <w:vAlign w:val="center"/>
          <w:hideMark/>
        </w:tcPr>
        <w:p w14:paraId="30932FA3" w14:textId="77777777" w:rsidR="003C6566" w:rsidRPr="003C6566" w:rsidRDefault="003C6566" w:rsidP="003C6566">
          <w:pPr>
            <w:pStyle w:val="Footer"/>
            <w:rPr>
              <w:sz w:val="20"/>
              <w:szCs w:val="20"/>
            </w:rPr>
          </w:pPr>
          <w:r w:rsidRPr="003C6566">
            <w:rPr>
              <w:b/>
              <w:sz w:val="20"/>
              <w:szCs w:val="20"/>
            </w:rPr>
            <w:t>Signed on behalf of the nursery</w:t>
          </w:r>
        </w:p>
      </w:tc>
    </w:tr>
    <w:tr w:rsidR="003C6566" w:rsidRPr="003C6566" w14:paraId="09870883" w14:textId="77777777">
      <w:tc>
        <w:tcPr>
          <w:tcW w:w="3080" w:type="dxa"/>
          <w:tcBorders>
            <w:top w:val="single" w:sz="4" w:space="0" w:color="000000"/>
            <w:left w:val="single" w:sz="4" w:space="0" w:color="000000"/>
            <w:bottom w:val="single" w:sz="4" w:space="0" w:color="000000"/>
            <w:right w:val="single" w:sz="4" w:space="0" w:color="000000"/>
          </w:tcBorders>
          <w:vAlign w:val="center"/>
          <w:hideMark/>
        </w:tcPr>
        <w:p w14:paraId="59AC7334" w14:textId="77777777" w:rsidR="003C6566" w:rsidRPr="003C6566" w:rsidRDefault="003C6566" w:rsidP="003C6566">
          <w:pPr>
            <w:pStyle w:val="Footer"/>
            <w:rPr>
              <w:sz w:val="20"/>
              <w:szCs w:val="20"/>
            </w:rPr>
          </w:pPr>
          <w:r w:rsidRPr="003C6566">
            <w:rPr>
              <w:i/>
              <w:sz w:val="20"/>
              <w:szCs w:val="20"/>
            </w:rPr>
            <w:t>August 2025</w:t>
          </w:r>
        </w:p>
      </w:tc>
      <w:tc>
        <w:tcPr>
          <w:tcW w:w="3408" w:type="dxa"/>
          <w:tcBorders>
            <w:top w:val="single" w:sz="4" w:space="0" w:color="000000"/>
            <w:left w:val="single" w:sz="4" w:space="0" w:color="000000"/>
            <w:bottom w:val="single" w:sz="4" w:space="0" w:color="000000"/>
            <w:right w:val="single" w:sz="4" w:space="0" w:color="000000"/>
          </w:tcBorders>
          <w:hideMark/>
        </w:tcPr>
        <w:p w14:paraId="47CC73E6" w14:textId="77777777" w:rsidR="003C6566" w:rsidRPr="003C6566" w:rsidRDefault="003C6566" w:rsidP="003C6566">
          <w:pPr>
            <w:pStyle w:val="Footer"/>
            <w:rPr>
              <w:sz w:val="20"/>
              <w:szCs w:val="20"/>
            </w:rPr>
          </w:pPr>
          <w:r w:rsidRPr="003C6566">
            <w:rPr>
              <w:sz w:val="20"/>
              <w:szCs w:val="20"/>
            </w:rPr>
            <w:t>W. Jackson</w:t>
          </w:r>
        </w:p>
      </w:tc>
    </w:tr>
  </w:tbl>
  <w:p w14:paraId="28BA67D9" w14:textId="77777777" w:rsidR="005F7823" w:rsidRDefault="005F7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7EF44" w14:textId="77777777" w:rsidR="009D6C63" w:rsidRDefault="009D6C63" w:rsidP="005F7823">
      <w:r>
        <w:separator/>
      </w:r>
    </w:p>
  </w:footnote>
  <w:footnote w:type="continuationSeparator" w:id="0">
    <w:p w14:paraId="23FF6872" w14:textId="77777777" w:rsidR="009D6C63" w:rsidRDefault="009D6C63" w:rsidP="005F7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71BD" w14:textId="77777777" w:rsidR="005F7823" w:rsidRDefault="005F7823" w:rsidP="005F7823">
    <w:pPr>
      <w:pStyle w:val="Header"/>
      <w:jc w:val="center"/>
    </w:pPr>
    <w:bookmarkStart w:id="1" w:name="_Hlk9261355"/>
    <w:bookmarkStart w:id="2" w:name="_Hlk9261356"/>
    <w:r>
      <w:rPr>
        <w:noProof/>
      </w:rPr>
      <w:drawing>
        <wp:inline distT="0" distB="0" distL="0" distR="0" wp14:anchorId="5457F033" wp14:editId="4CA6BF3A">
          <wp:extent cx="1949450" cy="620994"/>
          <wp:effectExtent l="0" t="0" r="0" b="8255"/>
          <wp:docPr id="6" name="Picture 6" descr="Image result for daisy chain day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isy chain day nurse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031" cy="657175"/>
                  </a:xfrm>
                  <a:prstGeom prst="rect">
                    <a:avLst/>
                  </a:prstGeom>
                  <a:noFill/>
                  <a:ln>
                    <a:noFill/>
                  </a:ln>
                </pic:spPr>
              </pic:pic>
            </a:graphicData>
          </a:graphic>
        </wp:inline>
      </w:drawing>
    </w:r>
  </w:p>
  <w:p w14:paraId="02BE29D8" w14:textId="77777777" w:rsidR="005F7823" w:rsidRPr="009E4664" w:rsidRDefault="005F7823" w:rsidP="005F7823">
    <w:pPr>
      <w:jc w:val="center"/>
      <w:rPr>
        <w:rFonts w:ascii="Harrington" w:hAnsi="Harrington" w:cs="Arial"/>
        <w:b/>
        <w:color w:val="4472C4" w:themeColor="accent1"/>
        <w:sz w:val="18"/>
        <w:szCs w:val="18"/>
      </w:rPr>
    </w:pPr>
    <w:r w:rsidRPr="009E4664">
      <w:rPr>
        <w:rFonts w:ascii="Harrington" w:hAnsi="Harrington" w:cs="Arial"/>
        <w:b/>
        <w:color w:val="4472C4" w:themeColor="accent1"/>
        <w:sz w:val="18"/>
        <w:szCs w:val="18"/>
      </w:rPr>
      <w:t>A natural approach to childcare where families become friends</w:t>
    </w:r>
    <w:bookmarkEnd w:id="1"/>
    <w:bookmarkEnd w:id="2"/>
    <w:r>
      <w:rPr>
        <w:rFonts w:ascii="Harrington" w:hAnsi="Harrington" w:cs="Arial"/>
        <w:b/>
        <w:color w:val="4472C4" w:themeColor="accent1"/>
        <w:sz w:val="18"/>
        <w:szCs w:val="18"/>
      </w:rPr>
      <w:t>.</w:t>
    </w:r>
  </w:p>
  <w:p w14:paraId="229A32B8" w14:textId="1CEE5889" w:rsidR="005F7823" w:rsidRDefault="005F7823">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EC72FA5" wp14:editId="3A7BCFC4">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C42D3" w14:textId="77777777" w:rsidR="005F7823" w:rsidRDefault="005F7823">
                            <w:pPr>
                              <w:pStyle w:val="Head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C72FA5" id="Group 167"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0ChgUAAIM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B9C42D3" w14:textId="77777777" w:rsidR="005F7823" w:rsidRDefault="005F7823">
                      <w:pPr>
                        <w:pStyle w:val="Head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50DBB"/>
    <w:multiLevelType w:val="hybridMultilevel"/>
    <w:tmpl w:val="0620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735347">
    <w:abstractNumId w:val="1"/>
  </w:num>
  <w:num w:numId="2" w16cid:durableId="7420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23"/>
    <w:rsid w:val="00026971"/>
    <w:rsid w:val="000B5098"/>
    <w:rsid w:val="001D1524"/>
    <w:rsid w:val="001D7310"/>
    <w:rsid w:val="002E42AF"/>
    <w:rsid w:val="003C6566"/>
    <w:rsid w:val="004734D9"/>
    <w:rsid w:val="00566390"/>
    <w:rsid w:val="005F7823"/>
    <w:rsid w:val="00603395"/>
    <w:rsid w:val="0070516D"/>
    <w:rsid w:val="00782FF4"/>
    <w:rsid w:val="00861BE6"/>
    <w:rsid w:val="00982788"/>
    <w:rsid w:val="009D6C63"/>
    <w:rsid w:val="00ED254B"/>
    <w:rsid w:val="00ED6265"/>
  </w:rsids>
  <m:mathPr>
    <m:mathFont m:val="Cambria Math"/>
    <m:brkBin m:val="before"/>
    <m:brkBinSub m:val="--"/>
    <m:smallFrac m:val="0"/>
    <m:dispDef/>
    <m:lMargin m:val="0"/>
    <m:rMargin m:val="0"/>
    <m:defJc m:val="centerGroup"/>
    <m:wrapIndent m:val="1440"/>
    <m:intLim m:val="subSup"/>
    <m:naryLim m:val="undOvr"/>
  </m:mathPr>
  <w:themeFontLang w:val="en-GB"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393A"/>
  <w15:chartTrackingRefBased/>
  <w15:docId w15:val="{D37A158D-A900-44C8-A218-E94ABF1F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395"/>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823"/>
    <w:pPr>
      <w:tabs>
        <w:tab w:val="center" w:pos="4513"/>
        <w:tab w:val="right" w:pos="9026"/>
      </w:tabs>
    </w:pPr>
  </w:style>
  <w:style w:type="character" w:customStyle="1" w:styleId="HeaderChar">
    <w:name w:val="Header Char"/>
    <w:basedOn w:val="DefaultParagraphFont"/>
    <w:link w:val="Header"/>
    <w:uiPriority w:val="99"/>
    <w:rsid w:val="005F7823"/>
  </w:style>
  <w:style w:type="paragraph" w:styleId="Footer">
    <w:name w:val="footer"/>
    <w:basedOn w:val="Normal"/>
    <w:link w:val="FooterChar"/>
    <w:uiPriority w:val="99"/>
    <w:unhideWhenUsed/>
    <w:rsid w:val="005F7823"/>
    <w:pPr>
      <w:tabs>
        <w:tab w:val="center" w:pos="4513"/>
        <w:tab w:val="right" w:pos="9026"/>
      </w:tabs>
    </w:pPr>
  </w:style>
  <w:style w:type="character" w:customStyle="1" w:styleId="FooterChar">
    <w:name w:val="Footer Char"/>
    <w:basedOn w:val="DefaultParagraphFont"/>
    <w:link w:val="Footer"/>
    <w:uiPriority w:val="99"/>
    <w:rsid w:val="005F7823"/>
  </w:style>
  <w:style w:type="paragraph" w:customStyle="1" w:styleId="MeetsEYFS">
    <w:name w:val="Meets EYFS"/>
    <w:basedOn w:val="Normal"/>
    <w:qFormat/>
    <w:rsid w:val="005F7823"/>
    <w:rPr>
      <w:sz w:val="20"/>
    </w:rPr>
  </w:style>
  <w:style w:type="paragraph" w:customStyle="1" w:styleId="H1">
    <w:name w:val="H1"/>
    <w:basedOn w:val="Normal"/>
    <w:next w:val="Normal"/>
    <w:qFormat/>
    <w:rsid w:val="00603395"/>
    <w:pPr>
      <w:pageBreakBefore/>
      <w:jc w:val="center"/>
    </w:pPr>
    <w:rPr>
      <w:b/>
      <w:sz w:val="36"/>
    </w:rPr>
  </w:style>
  <w:style w:type="paragraph" w:customStyle="1" w:styleId="deleteasappropriate">
    <w:name w:val="delete as appropriate"/>
    <w:basedOn w:val="Normal"/>
    <w:qFormat/>
    <w:rsid w:val="00603395"/>
    <w:rPr>
      <w:i/>
      <w:sz w:val="20"/>
    </w:rPr>
  </w:style>
  <w:style w:type="paragraph" w:styleId="ListParagraph">
    <w:name w:val="List Paragraph"/>
    <w:basedOn w:val="Normal"/>
    <w:uiPriority w:val="34"/>
    <w:qFormat/>
    <w:rsid w:val="00603395"/>
    <w:pPr>
      <w:ind w:left="720"/>
      <w:contextualSpacing/>
    </w:pPr>
  </w:style>
  <w:style w:type="character" w:styleId="Hyperlink">
    <w:name w:val="Hyperlink"/>
    <w:uiPriority w:val="99"/>
    <w:semiHidden/>
    <w:unhideWhenUsed/>
    <w:rsid w:val="00ED6265"/>
    <w:rPr>
      <w:color w:val="0000FF"/>
      <w:u w:val="single"/>
    </w:rPr>
  </w:style>
  <w:style w:type="character" w:styleId="FollowedHyperlink">
    <w:name w:val="FollowedHyperlink"/>
    <w:basedOn w:val="DefaultParagraphFont"/>
    <w:uiPriority w:val="99"/>
    <w:semiHidden/>
    <w:unhideWhenUsed/>
    <w:rsid w:val="00ED62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46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4B9FA-162A-44BE-8BD7-3B5B65B7A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Bower</dc:creator>
  <cp:keywords/>
  <dc:description/>
  <cp:lastModifiedBy>William Jackson</cp:lastModifiedBy>
  <cp:revision>3</cp:revision>
  <cp:lastPrinted>2025-07-10T14:16:00Z</cp:lastPrinted>
  <dcterms:created xsi:type="dcterms:W3CDTF">2025-07-10T14:16:00Z</dcterms:created>
  <dcterms:modified xsi:type="dcterms:W3CDTF">2025-08-14T10:40:00Z</dcterms:modified>
</cp:coreProperties>
</file>